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39CE" w14:textId="1F78E63B" w:rsidR="00A01109" w:rsidRPr="00126F02" w:rsidRDefault="00A01109" w:rsidP="00A0110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126F02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126F02" w:rsidRPr="00126F02">
        <w:rPr>
          <w:rFonts w:ascii="TH SarabunPSK" w:hAnsi="TH SarabunPSK" w:cs="TH SarabunPSK" w:hint="cs"/>
          <w:b/>
          <w:bCs/>
          <w:sz w:val="36"/>
          <w:szCs w:val="36"/>
          <w:cs/>
        </w:rPr>
        <w:t>จัดส่ง</w:t>
      </w:r>
      <w:r w:rsidR="00126F02" w:rsidRPr="00126F02">
        <w:rPr>
          <w:rFonts w:ascii="TH SarabunPSK" w:hAnsi="TH SarabunPSK" w:cs="TH SarabunPSK"/>
          <w:b/>
          <w:bCs/>
          <w:sz w:val="36"/>
          <w:szCs w:val="36"/>
          <w:cs/>
        </w:rPr>
        <w:t>สื่อการเรียนการสอน</w:t>
      </w:r>
      <w:r w:rsidRPr="00126F0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</w:p>
    <w:p w14:paraId="611F2223" w14:textId="4703FFEB" w:rsidR="009338FC" w:rsidRPr="00126F02" w:rsidRDefault="00A01109" w:rsidP="00A0110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126F02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หลักสูตรการจัดการศึกษาล่วงหน้า</w:t>
      </w:r>
      <w:r w:rsidRPr="00126F02">
        <w:rPr>
          <w:rFonts w:ascii="TH SarabunPSK" w:hAnsi="TH SarabunPSK" w:cs="TH SarabunPSK"/>
          <w:b/>
          <w:bCs/>
          <w:sz w:val="36"/>
          <w:szCs w:val="36"/>
        </w:rPr>
        <w:t xml:space="preserve"> (Pre-degree)</w:t>
      </w:r>
    </w:p>
    <w:p w14:paraId="1EAE2EB9" w14:textId="77777777" w:rsidR="00997758" w:rsidRPr="00A767B4" w:rsidRDefault="00997758" w:rsidP="003F250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B2A6966" w14:textId="09084C57" w:rsidR="00A01109" w:rsidRPr="00A767B4" w:rsidRDefault="00A01109" w:rsidP="00A011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ผู้รับผิดชอบหลักสูตร 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A767B4">
        <w:rPr>
          <w:rFonts w:ascii="TH SarabunPSK" w:hAnsi="TH SarabunPSK" w:cs="TH SarabunPSK"/>
          <w:sz w:val="32"/>
          <w:szCs w:val="32"/>
        </w:rPr>
        <w:t>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Pr="00A767B4">
        <w:rPr>
          <w:rFonts w:ascii="TH SarabunPSK" w:hAnsi="TH SarabunPSK" w:cs="TH SarabunPSK"/>
          <w:sz w:val="32"/>
          <w:szCs w:val="32"/>
        </w:rPr>
        <w:t>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651A421F" w14:textId="332569D8" w:rsidR="00A01109" w:rsidRPr="00A767B4" w:rsidRDefault="00A01109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คณะ/วิทยาลัย</w:t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B6797D2" w14:textId="33990979" w:rsidR="00A01109" w:rsidRPr="00A767B4" w:rsidRDefault="00A01109" w:rsidP="00A011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หลักสูตร/สาขาวิชา</w:t>
      </w:r>
      <w:r w:rsidRPr="00A767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0383719" w14:textId="1A01161E" w:rsidR="00A01109" w:rsidRPr="00A767B4" w:rsidRDefault="00A01109" w:rsidP="00A01109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รหัสรายวิชา 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7A66B75" w14:textId="00B0027C" w:rsidR="00A01109" w:rsidRPr="00A767B4" w:rsidRDefault="00A01109" w:rsidP="00A01109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Pr="00A767B4">
        <w:rPr>
          <w:rFonts w:ascii="TH SarabunPSK" w:hAnsi="TH SarabunPSK" w:cs="TH SarabunPSK"/>
          <w:sz w:val="32"/>
          <w:szCs w:val="32"/>
        </w:rPr>
        <w:tab/>
      </w:r>
      <w:r w:rsidRPr="00A767B4">
        <w:rPr>
          <w:rFonts w:ascii="TH SarabunPSK" w:hAnsi="TH SarabunPSK" w:cs="TH SarabunPSK"/>
          <w:sz w:val="32"/>
          <w:szCs w:val="32"/>
          <w:cs/>
        </w:rPr>
        <w:t>(ภาษาไทย) ...................................................................................................</w:t>
      </w:r>
      <w:r w:rsidRPr="00A767B4">
        <w:rPr>
          <w:rFonts w:ascii="TH SarabunPSK" w:hAnsi="TH SarabunPSK" w:cs="TH SarabunPSK"/>
          <w:sz w:val="32"/>
          <w:szCs w:val="32"/>
        </w:rPr>
        <w:t>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767B4">
        <w:rPr>
          <w:rFonts w:ascii="TH SarabunPSK" w:hAnsi="TH SarabunPSK" w:cs="TH SarabunPSK"/>
          <w:sz w:val="32"/>
          <w:szCs w:val="32"/>
        </w:rPr>
        <w:t>...</w:t>
      </w:r>
      <w:r w:rsidRPr="00A767B4">
        <w:rPr>
          <w:rFonts w:ascii="TH SarabunPSK" w:hAnsi="TH SarabunPSK" w:cs="TH SarabunPSK"/>
          <w:sz w:val="32"/>
          <w:szCs w:val="32"/>
          <w:cs/>
        </w:rPr>
        <w:t>........ (ภาษาอังกฤษ) ..........................................................</w:t>
      </w:r>
      <w:r w:rsidRPr="00A767B4">
        <w:rPr>
          <w:rFonts w:ascii="TH SarabunPSK" w:hAnsi="TH SarabunPSK" w:cs="TH SarabunPSK"/>
          <w:sz w:val="32"/>
          <w:szCs w:val="32"/>
        </w:rPr>
        <w:t>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767B4">
        <w:rPr>
          <w:rFonts w:ascii="TH SarabunPSK" w:hAnsi="TH SarabunPSK" w:cs="TH SarabunPSK"/>
          <w:sz w:val="32"/>
          <w:szCs w:val="32"/>
        </w:rPr>
        <w:t>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767B4">
        <w:rPr>
          <w:rFonts w:ascii="TH SarabunPSK" w:hAnsi="TH SarabunPSK" w:cs="TH SarabunPSK"/>
          <w:sz w:val="32"/>
          <w:szCs w:val="32"/>
        </w:rPr>
        <w:t>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</w:t>
      </w:r>
    </w:p>
    <w:p w14:paraId="26755C3E" w14:textId="3AD8946D" w:rsidR="00A01109" w:rsidRDefault="00A01109" w:rsidP="00A01109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หน่วยกิต </w:t>
      </w:r>
      <w:r w:rsidR="0074475D" w:rsidRPr="00A767B4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ตัวอย่าง </w:t>
      </w:r>
      <w:r w:rsidR="0074475D" w:rsidRPr="00A767B4">
        <w:rPr>
          <w:rFonts w:ascii="TH SarabunPSK" w:hAnsi="TH SarabunPSK" w:cs="TH SarabunPSK"/>
          <w:color w:val="FF0000"/>
          <w:sz w:val="32"/>
          <w:szCs w:val="32"/>
        </w:rPr>
        <w:t>3 (2-2-5)</w:t>
      </w:r>
      <w:r w:rsidR="0074475D" w:rsidRPr="00A767B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56E9D972" w14:textId="2516042A" w:rsidR="00D2120B" w:rsidRDefault="00D2120B" w:rsidP="00A01109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คำอธิบายรายวิชา 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16963BFC" w14:textId="6FA9D206" w:rsidR="008B7A0A" w:rsidRDefault="008B7A0A" w:rsidP="00A01109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รายวิชานี้สามารถนำผลการเรียนไปใช้ได้ในหลักสูตร ดังนี้</w:t>
      </w:r>
    </w:p>
    <w:p w14:paraId="380B242D" w14:textId="138CE09C" w:rsidR="008B7A0A" w:rsidRPr="00A767B4" w:rsidRDefault="008B7A0A" w:rsidP="008B7A0A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</w:t>
      </w:r>
    </w:p>
    <w:p w14:paraId="7F609036" w14:textId="77777777" w:rsidR="00A01109" w:rsidRPr="00A767B4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วัตถุประสงค์ของการจัดการศึกษา </w:t>
      </w:r>
    </w:p>
    <w:p w14:paraId="368951B7" w14:textId="7A77D4D6" w:rsidR="00A01109" w:rsidRPr="00A767B4" w:rsidRDefault="00A01109" w:rsidP="00A01109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</w:t>
      </w:r>
    </w:p>
    <w:p w14:paraId="4D10BB1D" w14:textId="09755E6D" w:rsidR="00A01109" w:rsidRPr="00B83AB5" w:rsidRDefault="00A01109" w:rsidP="00B83AB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3AB5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เหตุผลและความจำเป็นในการจัดการศึกษา</w:t>
      </w:r>
      <w:r w:rsidR="00A767B4" w:rsidRPr="00B83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="00A767B4" w:rsidRPr="00B83AB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767B4" w:rsidRPr="00B83AB5">
        <w:rPr>
          <w:rFonts w:ascii="TH SarabunPSK" w:hAnsi="TH SarabunPSK" w:cs="TH SarabunPSK"/>
          <w:sz w:val="32"/>
          <w:szCs w:val="32"/>
          <w:cs/>
        </w:rPr>
        <w:t>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67B4" w:rsidRPr="00B83AB5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A767B4" w:rsidRPr="00B83AB5">
        <w:rPr>
          <w:rFonts w:ascii="TH SarabunPSK" w:hAnsi="TH SarabunPSK" w:cs="TH SarabunPSK"/>
          <w:sz w:val="32"/>
          <w:szCs w:val="32"/>
          <w:cs/>
        </w:rPr>
        <w:t>....</w:t>
      </w:r>
    </w:p>
    <w:p w14:paraId="15E71504" w14:textId="77777777" w:rsidR="00A01109" w:rsidRPr="00A767B4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เครือข่ายความร่วมมือในการจัดการศึกษา</w:t>
      </w:r>
      <w:r w:rsidRPr="00A767B4">
        <w:rPr>
          <w:rFonts w:ascii="TH SarabunPSK" w:hAnsi="TH SarabunPSK" w:cs="TH SarabunPSK"/>
          <w:sz w:val="32"/>
          <w:szCs w:val="32"/>
        </w:rPr>
        <w:t xml:space="preserve"> </w:t>
      </w:r>
    </w:p>
    <w:p w14:paraId="07F3BEA9" w14:textId="77777777" w:rsidR="00A767B4" w:rsidRPr="00A767B4" w:rsidRDefault="00A767B4" w:rsidP="00A767B4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P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67B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</w:t>
      </w:r>
    </w:p>
    <w:p w14:paraId="16C95E31" w14:textId="77777777" w:rsidR="00A01109" w:rsidRPr="00A767B4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สิ่งสนับสนุนการจัดการศึกษา</w:t>
      </w:r>
    </w:p>
    <w:p w14:paraId="462F3B51" w14:textId="5E18846E" w:rsidR="00A01109" w:rsidRPr="00A767B4" w:rsidRDefault="00A01109" w:rsidP="00A01109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896A0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D037123" w14:textId="6BA6BF51" w:rsidR="00A01109" w:rsidRPr="00A767B4" w:rsidRDefault="00A01109" w:rsidP="00A01109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896A0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281815F8" w14:textId="762649CE" w:rsidR="00A01109" w:rsidRPr="00A767B4" w:rsidRDefault="00A01109" w:rsidP="00A01109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896A0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3F0FA528" w14:textId="77777777" w:rsidR="00A01109" w:rsidRPr="00A767B4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แผนและจำนวนการรับผู้เรียน</w:t>
      </w:r>
    </w:p>
    <w:p w14:paraId="37C09AA4" w14:textId="77777777" w:rsidR="00A767B4" w:rsidRPr="00A767B4" w:rsidRDefault="00A767B4" w:rsidP="00A767B4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P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67B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</w:t>
      </w:r>
    </w:p>
    <w:p w14:paraId="79381CE0" w14:textId="77777777" w:rsidR="00A01109" w:rsidRPr="00A767B4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คุณสมบัติของผู้เรียน</w:t>
      </w:r>
    </w:p>
    <w:p w14:paraId="61960049" w14:textId="6666ABDB" w:rsidR="00A767B4" w:rsidRDefault="00B83AB5" w:rsidP="00A767B4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นักเรียนในระดับชั้นมัธยมศึกษาตอนปลาย หรือเทียบเท่า</w:t>
      </w:r>
    </w:p>
    <w:p w14:paraId="0AB3F3F0" w14:textId="77777777" w:rsidR="00B83AB5" w:rsidRDefault="00B83AB5" w:rsidP="00A767B4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41EF2D61" w14:textId="77777777" w:rsidR="00B83AB5" w:rsidRDefault="00B83AB5" w:rsidP="00A767B4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4F10113B" w14:textId="77777777" w:rsidR="008B7A0A" w:rsidRPr="00A767B4" w:rsidRDefault="008B7A0A" w:rsidP="00A767B4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524142C2" w14:textId="77777777" w:rsidR="00A01109" w:rsidRPr="00A767B4" w:rsidRDefault="00A01109" w:rsidP="00A0110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ผลลัพธ์การเรียนรู้ (</w:t>
      </w:r>
      <w:r w:rsidRPr="00A767B4">
        <w:rPr>
          <w:rFonts w:ascii="TH SarabunPSK" w:hAnsi="TH SarabunPSK" w:cs="TH SarabunPSK"/>
          <w:b/>
          <w:bCs/>
          <w:spacing w:val="-10"/>
          <w:sz w:val="32"/>
          <w:szCs w:val="32"/>
        </w:rPr>
        <w:t>Learning Outcomes</w:t>
      </w:r>
      <w:r w:rsidRPr="00A767B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</w:t>
      </w:r>
    </w:p>
    <w:p w14:paraId="2CAAF753" w14:textId="52EE85B4" w:rsidR="00A01109" w:rsidRPr="00A767B4" w:rsidRDefault="0074475D" w:rsidP="0074475D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(สมรรถนะของผู้เรียนเมื่อจบหลักสูตร, สิ่งที่ผู้เรียนทำได้เมื่อจบหลักสูตร, จุดประสงค์เชิงพฤติกรรม)</w:t>
      </w:r>
    </w:p>
    <w:p w14:paraId="35DF05BE" w14:textId="7025C42B" w:rsidR="00A01109" w:rsidRPr="00A767B4" w:rsidRDefault="00A01109" w:rsidP="00A01109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1....................................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Pr="00A767B4">
        <w:rPr>
          <w:rFonts w:ascii="TH SarabunPSK" w:hAnsi="TH SarabunPSK" w:cs="TH SarabunPSK"/>
          <w:sz w:val="32"/>
          <w:szCs w:val="32"/>
        </w:rPr>
        <w:t>.</w:t>
      </w:r>
      <w:r w:rsidRPr="00A767B4">
        <w:rPr>
          <w:rFonts w:ascii="TH SarabunPSK" w:hAnsi="TH SarabunPSK" w:cs="TH SarabunPSK"/>
          <w:sz w:val="32"/>
          <w:szCs w:val="32"/>
          <w:cs/>
        </w:rPr>
        <w:t>........</w:t>
      </w:r>
    </w:p>
    <w:p w14:paraId="38C0DE5B" w14:textId="19C4E06B" w:rsidR="00976925" w:rsidRPr="00A767B4" w:rsidRDefault="00A01109" w:rsidP="00A767B4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2</w:t>
      </w:r>
      <w:r w:rsidR="00A767B4" w:rsidRPr="00A767B4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767B4"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="00A767B4" w:rsidRPr="00A767B4">
        <w:rPr>
          <w:rFonts w:ascii="TH SarabunPSK" w:hAnsi="TH SarabunPSK" w:cs="TH SarabunPSK"/>
          <w:sz w:val="32"/>
          <w:szCs w:val="32"/>
        </w:rPr>
        <w:t>.</w:t>
      </w:r>
      <w:r w:rsidR="00A767B4" w:rsidRPr="00A767B4">
        <w:rPr>
          <w:rFonts w:ascii="TH SarabunPSK" w:hAnsi="TH SarabunPSK" w:cs="TH SarabunPSK"/>
          <w:sz w:val="32"/>
          <w:szCs w:val="32"/>
          <w:cs/>
        </w:rPr>
        <w:t>........</w:t>
      </w:r>
      <w:r w:rsidRPr="00A767B4">
        <w:rPr>
          <w:rFonts w:ascii="TH SarabunPSK" w:hAnsi="TH SarabunPSK" w:cs="TH SarabunPSK"/>
          <w:sz w:val="32"/>
          <w:szCs w:val="32"/>
          <w:cs/>
        </w:rPr>
        <w:t>3</w:t>
      </w:r>
      <w:r w:rsidR="00A767B4" w:rsidRPr="00A767B4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A767B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767B4"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="00A767B4" w:rsidRPr="00A767B4">
        <w:rPr>
          <w:rFonts w:ascii="TH SarabunPSK" w:hAnsi="TH SarabunPSK" w:cs="TH SarabunPSK"/>
          <w:sz w:val="32"/>
          <w:szCs w:val="32"/>
        </w:rPr>
        <w:t>.</w:t>
      </w:r>
      <w:r w:rsidR="00A767B4" w:rsidRPr="00A767B4">
        <w:rPr>
          <w:rFonts w:ascii="TH SarabunPSK" w:hAnsi="TH SarabunPSK" w:cs="TH SarabunPSK"/>
          <w:sz w:val="32"/>
          <w:szCs w:val="32"/>
          <w:cs/>
        </w:rPr>
        <w:t>........</w:t>
      </w:r>
    </w:p>
    <w:p w14:paraId="7AD020C1" w14:textId="77777777" w:rsidR="00976925" w:rsidRPr="00A767B4" w:rsidRDefault="00976925" w:rsidP="009769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976925" w:rsidRPr="00A767B4" w:rsidSect="00DF6F79">
          <w:headerReference w:type="default" r:id="rId8"/>
          <w:footerReference w:type="default" r:id="rId9"/>
          <w:headerReference w:type="first" r:id="rId10"/>
          <w:pgSz w:w="11906" w:h="16838" w:code="9"/>
          <w:pgMar w:top="1276" w:right="992" w:bottom="270" w:left="1440" w:header="709" w:footer="294" w:gutter="0"/>
          <w:cols w:space="708"/>
          <w:docGrid w:linePitch="360"/>
        </w:sectPr>
      </w:pPr>
    </w:p>
    <w:p w14:paraId="04924C64" w14:textId="110D4023" w:rsidR="00606AD4" w:rsidRPr="00A767B4" w:rsidRDefault="00A01109" w:rsidP="0074475D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รายละเอียดของกิจกรรมการจัดการศึกษา</w:t>
      </w:r>
    </w:p>
    <w:tbl>
      <w:tblPr>
        <w:tblStyle w:val="TableGrid"/>
        <w:tblW w:w="16105" w:type="dxa"/>
        <w:tblLook w:val="04A0" w:firstRow="1" w:lastRow="0" w:firstColumn="1" w:lastColumn="0" w:noHBand="0" w:noVBand="1"/>
      </w:tblPr>
      <w:tblGrid>
        <w:gridCol w:w="2327"/>
        <w:gridCol w:w="3248"/>
        <w:gridCol w:w="1684"/>
        <w:gridCol w:w="1974"/>
        <w:gridCol w:w="1796"/>
        <w:gridCol w:w="2063"/>
        <w:gridCol w:w="1437"/>
        <w:gridCol w:w="1576"/>
      </w:tblGrid>
      <w:tr w:rsidR="00E71B22" w:rsidRPr="00A767B4" w14:paraId="4609B224" w14:textId="3431D754" w:rsidTr="00E71B22">
        <w:trPr>
          <w:trHeight w:val="530"/>
        </w:trPr>
        <w:tc>
          <w:tcPr>
            <w:tcW w:w="2327" w:type="dxa"/>
            <w:vMerge w:val="restart"/>
            <w:shd w:val="clear" w:color="auto" w:fill="DBE5F1" w:themeFill="accent1" w:themeFillTint="33"/>
            <w:vAlign w:val="center"/>
          </w:tcPr>
          <w:p w14:paraId="5D648D0D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</w:t>
            </w:r>
          </w:p>
          <w:p w14:paraId="7584039C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</w:rPr>
              <w:t>(LOs)</w:t>
            </w:r>
          </w:p>
        </w:tc>
        <w:tc>
          <w:tcPr>
            <w:tcW w:w="8702" w:type="dxa"/>
            <w:gridSpan w:val="4"/>
            <w:shd w:val="clear" w:color="auto" w:fill="DBE5F1" w:themeFill="accent1" w:themeFillTint="33"/>
            <w:vAlign w:val="center"/>
          </w:tcPr>
          <w:p w14:paraId="648B7A58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กิจกรรมการจัดการศึกษา</w:t>
            </w: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E179C7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การวัดและการประเมินผล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71E7FE3" w14:textId="38FA9A8B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ผู้สอนหรือวิทยากร</w:t>
            </w:r>
          </w:p>
        </w:tc>
      </w:tr>
      <w:tr w:rsidR="00E71B22" w:rsidRPr="00A767B4" w14:paraId="3FA6D266" w14:textId="77777777" w:rsidTr="00E71B22">
        <w:tc>
          <w:tcPr>
            <w:tcW w:w="2327" w:type="dxa"/>
            <w:vMerge/>
            <w:shd w:val="clear" w:color="auto" w:fill="DBE5F1" w:themeFill="accent1" w:themeFillTint="33"/>
            <w:vAlign w:val="center"/>
          </w:tcPr>
          <w:p w14:paraId="7D03E9AA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280FC1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หัวข้อในการเรียนรู้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6E8FF4A" w14:textId="2C349230" w:rsidR="00E71B22" w:rsidRPr="00A767B4" w:rsidRDefault="00E71B22" w:rsidP="007447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รูปแบบกิจกรรม*</w:t>
            </w:r>
          </w:p>
        </w:tc>
        <w:tc>
          <w:tcPr>
            <w:tcW w:w="1974" w:type="dxa"/>
            <w:shd w:val="clear" w:color="auto" w:fill="DBE5F1" w:themeFill="accent1" w:themeFillTint="33"/>
            <w:vAlign w:val="center"/>
          </w:tcPr>
          <w:p w14:paraId="0DF10F4C" w14:textId="0F540FA6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วิธีการจัดการเรียนรู้</w:t>
            </w:r>
          </w:p>
        </w:tc>
        <w:tc>
          <w:tcPr>
            <w:tcW w:w="1796" w:type="dxa"/>
            <w:shd w:val="clear" w:color="auto" w:fill="DBE5F1" w:themeFill="accent1" w:themeFillTint="33"/>
            <w:vAlign w:val="center"/>
          </w:tcPr>
          <w:p w14:paraId="73E48237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สื่อและเทคโนโลยี</w:t>
            </w:r>
          </w:p>
        </w:tc>
        <w:tc>
          <w:tcPr>
            <w:tcW w:w="2063" w:type="dxa"/>
            <w:shd w:val="clear" w:color="auto" w:fill="DBE5F1" w:themeFill="accent1" w:themeFillTint="33"/>
            <w:vAlign w:val="center"/>
          </w:tcPr>
          <w:p w14:paraId="4095CA43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</w:t>
            </w:r>
          </w:p>
          <w:p w14:paraId="20646D3F" w14:textId="03467226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BFC7B4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</w:t>
            </w:r>
          </w:p>
          <w:p w14:paraId="235D189D" w14:textId="77777777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การให้คะแนน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585F8CE" w14:textId="008993E0" w:rsidR="00E71B22" w:rsidRPr="00A767B4" w:rsidRDefault="00E71B22" w:rsidP="009D01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4475D" w:rsidRPr="00A767B4" w14:paraId="48B149BA" w14:textId="77777777" w:rsidTr="00E71B22">
        <w:tc>
          <w:tcPr>
            <w:tcW w:w="2327" w:type="dxa"/>
          </w:tcPr>
          <w:p w14:paraId="7DE26B8B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7244A130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1.1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1FE42255" w14:textId="77777777" w:rsidR="0074475D" w:rsidRPr="00A767B4" w:rsidRDefault="0074475D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4DE8ABA4" w14:textId="200FF985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720DA07F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0FD313E3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2FAEA6BC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5A3F47C5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4C57160F" w14:textId="77777777" w:rsidTr="00E71B22">
        <w:tc>
          <w:tcPr>
            <w:tcW w:w="2327" w:type="dxa"/>
          </w:tcPr>
          <w:p w14:paraId="54663365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6FCE86D3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1.2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4193A9BA" w14:textId="77777777" w:rsidR="0074475D" w:rsidRPr="00A767B4" w:rsidRDefault="0074475D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61174463" w14:textId="7AC0629A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54A76DFE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363395EC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740B40BE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6EBFBA33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01A7F130" w14:textId="77777777" w:rsidTr="00E71B22">
        <w:tc>
          <w:tcPr>
            <w:tcW w:w="2327" w:type="dxa"/>
          </w:tcPr>
          <w:p w14:paraId="43F62E11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56521C3D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1.3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74B3A0EA" w14:textId="77777777" w:rsidR="0074475D" w:rsidRPr="00A767B4" w:rsidRDefault="0074475D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271236BD" w14:textId="5B3AAAB4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00CABDB1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7CDBD848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19055013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7BDDA8F6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6D048326" w14:textId="77777777" w:rsidTr="00E71B22">
        <w:tc>
          <w:tcPr>
            <w:tcW w:w="2327" w:type="dxa"/>
          </w:tcPr>
          <w:p w14:paraId="22DC6FD1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7DBA734C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142A51D8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74E63629" w14:textId="5737D66F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3EB8BBC1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5007B481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52A48716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0CDF491D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7F422EDD" w14:textId="77777777" w:rsidTr="00E71B22">
        <w:tc>
          <w:tcPr>
            <w:tcW w:w="2327" w:type="dxa"/>
          </w:tcPr>
          <w:p w14:paraId="612829AF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5CD41988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2.1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10A40729" w14:textId="77777777" w:rsidR="0074475D" w:rsidRPr="00A767B4" w:rsidRDefault="0074475D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4FE45304" w14:textId="1BF13C53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0551ADC7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29845F4B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56489C55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3AA24BC9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59B9D105" w14:textId="77777777" w:rsidTr="00E71B22">
        <w:tc>
          <w:tcPr>
            <w:tcW w:w="2327" w:type="dxa"/>
          </w:tcPr>
          <w:p w14:paraId="290CD41D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6C3231E0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2.2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43ED3FAC" w14:textId="77777777" w:rsidR="0074475D" w:rsidRPr="00A767B4" w:rsidRDefault="0074475D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5CB05A4E" w14:textId="253D8392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74854CF5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38E63F0D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740DACDD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4BAD7DA4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4EEA2438" w14:textId="77777777" w:rsidTr="00E71B22">
        <w:tc>
          <w:tcPr>
            <w:tcW w:w="2327" w:type="dxa"/>
          </w:tcPr>
          <w:p w14:paraId="4894A1DB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09121DC3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67B4">
              <w:rPr>
                <w:rFonts w:ascii="TH SarabunPSK" w:hAnsi="TH SarabunPSK" w:cs="TH SarabunPSK"/>
                <w:sz w:val="28"/>
                <w:cs/>
              </w:rPr>
              <w:t>2.3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2857D1D5" w14:textId="77777777" w:rsidR="0074475D" w:rsidRPr="00A767B4" w:rsidRDefault="0074475D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170C7518" w14:textId="739B4FF8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53F4D67C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72D538CC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78F0DD92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4B7126CB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71B22" w:rsidRPr="00A767B4" w14:paraId="51301F71" w14:textId="77777777" w:rsidTr="00E71B22">
        <w:tc>
          <w:tcPr>
            <w:tcW w:w="2327" w:type="dxa"/>
          </w:tcPr>
          <w:p w14:paraId="3AA0ABB7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40E86DC9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2FC89DD9" w14:textId="77777777" w:rsidR="00E71B22" w:rsidRPr="00A767B4" w:rsidRDefault="00E71B22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3E5C61E7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7924AD1C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0F121558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43C98259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249A5EB6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71B22" w:rsidRPr="00A767B4" w14:paraId="4CD78829" w14:textId="77777777" w:rsidTr="00E71B22">
        <w:tc>
          <w:tcPr>
            <w:tcW w:w="2327" w:type="dxa"/>
          </w:tcPr>
          <w:p w14:paraId="6F756E02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14:paraId="070A45C8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14:paraId="3023B14B" w14:textId="77777777" w:rsidR="00E71B22" w:rsidRPr="00A767B4" w:rsidRDefault="00E71B22" w:rsidP="0074475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74" w:type="dxa"/>
          </w:tcPr>
          <w:p w14:paraId="64556774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6" w:type="dxa"/>
          </w:tcPr>
          <w:p w14:paraId="3B6ECBD8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63" w:type="dxa"/>
          </w:tcPr>
          <w:p w14:paraId="248EFD3B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7" w:type="dxa"/>
          </w:tcPr>
          <w:p w14:paraId="1C957928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</w:tcPr>
          <w:p w14:paraId="2D55BA44" w14:textId="77777777" w:rsidR="00E71B22" w:rsidRPr="00A767B4" w:rsidRDefault="00E71B22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475D" w:rsidRPr="00A767B4" w14:paraId="488A6A13" w14:textId="77777777" w:rsidTr="00E71B22">
        <w:tc>
          <w:tcPr>
            <w:tcW w:w="13092" w:type="dxa"/>
            <w:gridSpan w:val="6"/>
            <w:shd w:val="clear" w:color="auto" w:fill="DBE5F1" w:themeFill="accent1" w:themeFillTint="33"/>
          </w:tcPr>
          <w:p w14:paraId="077C5675" w14:textId="77777777" w:rsidR="0074475D" w:rsidRPr="00A767B4" w:rsidRDefault="0074475D" w:rsidP="009D01BB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 (100 คะแนน)</w:t>
            </w:r>
          </w:p>
        </w:tc>
        <w:tc>
          <w:tcPr>
            <w:tcW w:w="1437" w:type="dxa"/>
            <w:shd w:val="clear" w:color="auto" w:fill="DBE5F1" w:themeFill="accent1" w:themeFillTint="33"/>
          </w:tcPr>
          <w:p w14:paraId="480D7F60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6" w:type="dxa"/>
            <w:shd w:val="clear" w:color="auto" w:fill="DBE5F1" w:themeFill="accent1" w:themeFillTint="33"/>
          </w:tcPr>
          <w:p w14:paraId="48DC5A8B" w14:textId="77777777" w:rsidR="0074475D" w:rsidRPr="00A767B4" w:rsidRDefault="0074475D" w:rsidP="009D01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43E16E6" w14:textId="77777777" w:rsidR="0074475D" w:rsidRPr="00A767B4" w:rsidRDefault="0074475D" w:rsidP="0074475D">
      <w:pPr>
        <w:pStyle w:val="ListParagraph"/>
        <w:spacing w:after="0" w:line="240" w:lineRule="auto"/>
        <w:ind w:left="426"/>
        <w:rPr>
          <w:rFonts w:ascii="TH SarabunPSK" w:hAnsi="TH SarabunPSK" w:cs="TH SarabunPSK"/>
          <w:color w:val="FF0000"/>
          <w:sz w:val="28"/>
        </w:rPr>
      </w:pPr>
    </w:p>
    <w:p w14:paraId="547D35FB" w14:textId="57E3BD8E" w:rsidR="0074475D" w:rsidRPr="00A767B4" w:rsidRDefault="0074475D" w:rsidP="0074475D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28"/>
        </w:rPr>
      </w:pPr>
      <w:r w:rsidRPr="00A767B4">
        <w:rPr>
          <w:rFonts w:ascii="TH SarabunPSK" w:hAnsi="TH SarabunPSK" w:cs="TH SarabunPSK"/>
          <w:b/>
          <w:bCs/>
          <w:sz w:val="28"/>
          <w:cs/>
        </w:rPr>
        <w:t xml:space="preserve">รูปแบบกิจกรรม* </w:t>
      </w:r>
    </w:p>
    <w:p w14:paraId="1778CEF1" w14:textId="3E331C26" w:rsidR="00E71B22" w:rsidRPr="00A767B4" w:rsidRDefault="00E71B22" w:rsidP="00E71B2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>1. ผสานเวลา (</w:t>
      </w:r>
      <w:r w:rsidRPr="00A767B4">
        <w:rPr>
          <w:rFonts w:ascii="TH SarabunPSK" w:hAnsi="TH SarabunPSK" w:cs="TH SarabunPSK"/>
          <w:sz w:val="28"/>
        </w:rPr>
        <w:t xml:space="preserve">Synchronous) </w:t>
      </w:r>
      <w:r w:rsidRPr="00A767B4">
        <w:rPr>
          <w:rFonts w:ascii="TH SarabunPSK" w:hAnsi="TH SarabunPSK" w:cs="TH SarabunPSK"/>
          <w:sz w:val="28"/>
          <w:cs/>
        </w:rPr>
        <w:t>คือ การจัดการเรียนการสอนที่ผู้เรียนและผู้สอนอยู่ในเวลาเดียวกัน เช่น ผู้สอนนัดหมายผู้เรียนเพื่อเรียนรู้ผ่านระบบวีดีโอคอน</w:t>
      </w:r>
      <w:proofErr w:type="spellStart"/>
      <w:r w:rsidRPr="00A767B4">
        <w:rPr>
          <w:rFonts w:ascii="TH SarabunPSK" w:hAnsi="TH SarabunPSK" w:cs="TH SarabunPSK"/>
          <w:sz w:val="28"/>
          <w:cs/>
        </w:rPr>
        <w:t>เฟอ</w:t>
      </w:r>
      <w:proofErr w:type="spellEnd"/>
      <w:r w:rsidRPr="00A767B4">
        <w:rPr>
          <w:rFonts w:ascii="TH SarabunPSK" w:hAnsi="TH SarabunPSK" w:cs="TH SarabunPSK"/>
          <w:sz w:val="28"/>
          <w:cs/>
        </w:rPr>
        <w:t>เรน</w:t>
      </w:r>
      <w:proofErr w:type="spellStart"/>
      <w:r w:rsidRPr="00A767B4">
        <w:rPr>
          <w:rFonts w:ascii="TH SarabunPSK" w:hAnsi="TH SarabunPSK" w:cs="TH SarabunPSK"/>
          <w:sz w:val="28"/>
          <w:cs/>
        </w:rPr>
        <w:t>ซ์</w:t>
      </w:r>
      <w:proofErr w:type="spellEnd"/>
      <w:r w:rsidRPr="00A767B4">
        <w:rPr>
          <w:rFonts w:ascii="TH SarabunPSK" w:hAnsi="TH SarabunPSK" w:cs="TH SarabunPSK"/>
          <w:sz w:val="28"/>
          <w:cs/>
        </w:rPr>
        <w:t xml:space="preserve">  </w:t>
      </w:r>
      <w:r w:rsidRPr="00A767B4">
        <w:rPr>
          <w:rFonts w:ascii="TH SarabunPSK" w:hAnsi="TH SarabunPSK" w:cs="TH SarabunPSK"/>
          <w:sz w:val="28"/>
        </w:rPr>
        <w:t xml:space="preserve">Microsoft Teams, </w:t>
      </w:r>
      <w:r w:rsidRPr="00A767B4">
        <w:rPr>
          <w:rFonts w:ascii="TH SarabunPSK" w:hAnsi="TH SarabunPSK" w:cs="TH SarabunPSK"/>
          <w:sz w:val="28"/>
          <w:cs/>
        </w:rPr>
        <w:br/>
      </w:r>
      <w:r w:rsidRPr="00A767B4">
        <w:rPr>
          <w:rFonts w:ascii="TH SarabunPSK" w:hAnsi="TH SarabunPSK" w:cs="TH SarabunPSK"/>
          <w:sz w:val="28"/>
        </w:rPr>
        <w:t xml:space="preserve">Zoom Cloud Meeting </w:t>
      </w:r>
      <w:r w:rsidRPr="00A767B4">
        <w:rPr>
          <w:rFonts w:ascii="TH SarabunPSK" w:hAnsi="TH SarabunPSK" w:cs="TH SarabunPSK"/>
          <w:sz w:val="28"/>
          <w:cs/>
        </w:rPr>
        <w:t>เป็นต้น</w:t>
      </w:r>
    </w:p>
    <w:p w14:paraId="4F08F55F" w14:textId="49CBBF70" w:rsidR="0074475D" w:rsidRDefault="00E71B22" w:rsidP="00E71B2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>2. ไม่ผสานเวลา (</w:t>
      </w:r>
      <w:r w:rsidRPr="00A767B4">
        <w:rPr>
          <w:rFonts w:ascii="TH SarabunPSK" w:hAnsi="TH SarabunPSK" w:cs="TH SarabunPSK"/>
          <w:sz w:val="28"/>
        </w:rPr>
        <w:t xml:space="preserve">Asynchronous) </w:t>
      </w:r>
      <w:r w:rsidRPr="00A767B4">
        <w:rPr>
          <w:rFonts w:ascii="TH SarabunPSK" w:hAnsi="TH SarabunPSK" w:cs="TH SarabunPSK"/>
          <w:sz w:val="28"/>
          <w:cs/>
        </w:rPr>
        <w:t>คือ การจัดการเรียนการสอนที่ผู้เรียนและผู้สอนไม่ได้อยู่ในเวลาเดียวกัน เช่น ผู้สอนให้ผู้เรียนเรียนผ่านวิดีโอหรือสื่อการเรียนรู้ที่ผู้สอนได้จัดเตรียมไว้</w:t>
      </w:r>
      <w:r w:rsidRPr="00A767B4">
        <w:rPr>
          <w:rFonts w:ascii="TH SarabunPSK" w:hAnsi="TH SarabunPSK" w:cs="TH SarabunPSK"/>
          <w:sz w:val="28"/>
          <w:cs/>
        </w:rPr>
        <w:br/>
        <w:t xml:space="preserve">ในระบบ </w:t>
      </w:r>
      <w:r w:rsidRPr="00A767B4">
        <w:rPr>
          <w:rFonts w:ascii="TH SarabunPSK" w:hAnsi="TH SarabunPSK" w:cs="TH SarabunPSK"/>
          <w:sz w:val="28"/>
        </w:rPr>
        <w:t>UP Academy</w:t>
      </w:r>
    </w:p>
    <w:p w14:paraId="1CF2AA41" w14:textId="77777777" w:rsidR="004712AA" w:rsidRDefault="004712AA" w:rsidP="00E71B2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</w:p>
    <w:p w14:paraId="040B1D60" w14:textId="3000F895" w:rsidR="00560C60" w:rsidRPr="004712AA" w:rsidRDefault="00560C60" w:rsidP="00E71B2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 w:rsidRPr="004712AA">
        <w:rPr>
          <w:rFonts w:ascii="TH SarabunPSK" w:hAnsi="TH SarabunPSK" w:cs="TH SarabunPSK" w:hint="cs"/>
          <w:color w:val="FF0000"/>
          <w:sz w:val="28"/>
          <w:cs/>
        </w:rPr>
        <w:t>ทั้งนี้ ควรมี</w:t>
      </w:r>
      <w:r w:rsidRPr="004712AA">
        <w:rPr>
          <w:rFonts w:ascii="TH SarabunPSK" w:hAnsi="TH SarabunPSK" w:cs="TH SarabunPSK"/>
          <w:color w:val="FF0000"/>
          <w:sz w:val="28"/>
          <w:cs/>
        </w:rPr>
        <w:t>การจัดการเรียนการสอน</w:t>
      </w:r>
      <w:r w:rsidRPr="004712AA">
        <w:rPr>
          <w:rFonts w:ascii="TH SarabunPSK" w:hAnsi="TH SarabunPSK" w:cs="TH SarabunPSK" w:hint="cs"/>
          <w:color w:val="FF0000"/>
          <w:sz w:val="28"/>
          <w:cs/>
        </w:rPr>
        <w:t>ในรูปแบบ</w:t>
      </w:r>
      <w:r w:rsidRPr="004712AA">
        <w:rPr>
          <w:rFonts w:ascii="TH SarabunPSK" w:hAnsi="TH SarabunPSK" w:cs="TH SarabunPSK"/>
          <w:color w:val="FF0000"/>
          <w:sz w:val="28"/>
          <w:cs/>
        </w:rPr>
        <w:t>ผสานเวลา (</w:t>
      </w:r>
      <w:r w:rsidRPr="004712AA">
        <w:rPr>
          <w:rFonts w:ascii="TH SarabunPSK" w:hAnsi="TH SarabunPSK" w:cs="TH SarabunPSK"/>
          <w:color w:val="FF0000"/>
          <w:sz w:val="28"/>
        </w:rPr>
        <w:t>Synchronous)</w:t>
      </w:r>
      <w:r w:rsidRPr="004712AA">
        <w:rPr>
          <w:rFonts w:ascii="TH SarabunPSK" w:hAnsi="TH SarabunPSK" w:cs="TH SarabunPSK" w:hint="cs"/>
          <w:color w:val="FF0000"/>
          <w:sz w:val="28"/>
          <w:cs/>
        </w:rPr>
        <w:t xml:space="preserve"> ไม่น้อยกว่า 2 ครั้ง</w:t>
      </w:r>
    </w:p>
    <w:p w14:paraId="16D2F222" w14:textId="77777777" w:rsidR="0074475D" w:rsidRDefault="0074475D" w:rsidP="00E71B22">
      <w:pPr>
        <w:pStyle w:val="ListParagraph"/>
        <w:spacing w:after="0" w:line="240" w:lineRule="auto"/>
        <w:ind w:left="15285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D87BB3C" w14:textId="77777777" w:rsidR="00126F02" w:rsidRDefault="00126F02" w:rsidP="00E71B22">
      <w:pPr>
        <w:pStyle w:val="ListParagraph"/>
        <w:spacing w:after="0" w:line="240" w:lineRule="auto"/>
        <w:ind w:left="15285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BAA5559" w14:textId="77777777" w:rsidR="00126F02" w:rsidRDefault="00126F02" w:rsidP="00E71B22">
      <w:pPr>
        <w:pStyle w:val="ListParagraph"/>
        <w:spacing w:after="0" w:line="240" w:lineRule="auto"/>
        <w:ind w:left="15285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DB879AF" w14:textId="77777777" w:rsidR="00126F02" w:rsidRDefault="00126F02" w:rsidP="00E71B22">
      <w:pPr>
        <w:pStyle w:val="ListParagraph"/>
        <w:spacing w:after="0" w:line="240" w:lineRule="auto"/>
        <w:ind w:left="15285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89F1EF4" w14:textId="77777777" w:rsidR="00126F02" w:rsidRDefault="00126F02" w:rsidP="00E71B22">
      <w:pPr>
        <w:pStyle w:val="ListParagraph"/>
        <w:spacing w:after="0" w:line="240" w:lineRule="auto"/>
        <w:ind w:left="15285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3561FAC" w14:textId="77777777" w:rsidR="00126F02" w:rsidRDefault="00126F02" w:rsidP="00E71B22">
      <w:pPr>
        <w:pStyle w:val="ListParagraph"/>
        <w:spacing w:after="0" w:line="240" w:lineRule="auto"/>
        <w:ind w:left="15285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E069393" w14:textId="24693560" w:rsidR="00126F02" w:rsidRPr="00126F02" w:rsidRDefault="00126F02" w:rsidP="00E70056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 w:hint="cs"/>
          <w:b/>
          <w:bCs/>
          <w:sz w:val="32"/>
          <w:szCs w:val="32"/>
        </w:rPr>
      </w:pPr>
      <w:r w:rsidRPr="00126F0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สื่อการเรียนการสอน</w:t>
      </w:r>
    </w:p>
    <w:tbl>
      <w:tblPr>
        <w:tblStyle w:val="TableGrid"/>
        <w:tblpPr w:leftFromText="180" w:rightFromText="180" w:vertAnchor="page" w:horzAnchor="margin" w:tblpY="1867"/>
        <w:tblW w:w="5243" w:type="pct"/>
        <w:tblLook w:val="04A0" w:firstRow="1" w:lastRow="0" w:firstColumn="1" w:lastColumn="0" w:noHBand="0" w:noVBand="1"/>
      </w:tblPr>
      <w:tblGrid>
        <w:gridCol w:w="785"/>
        <w:gridCol w:w="3981"/>
        <w:gridCol w:w="3779"/>
        <w:gridCol w:w="2879"/>
        <w:gridCol w:w="2162"/>
        <w:gridCol w:w="2428"/>
      </w:tblGrid>
      <w:tr w:rsidR="00363038" w:rsidRPr="008376F5" w14:paraId="103CC184" w14:textId="77777777" w:rsidTr="00363038">
        <w:trPr>
          <w:tblHeader/>
        </w:trPr>
        <w:tc>
          <w:tcPr>
            <w:tcW w:w="245" w:type="pct"/>
            <w:shd w:val="clear" w:color="auto" w:fill="DBE5F1" w:themeFill="accent1" w:themeFillTint="33"/>
            <w:vAlign w:val="center"/>
          </w:tcPr>
          <w:p w14:paraId="7A6E18B9" w14:textId="77777777" w:rsidR="00126F02" w:rsidRPr="008376F5" w:rsidRDefault="00126F02" w:rsidP="00126F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Hlk203389583"/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43" w:type="pct"/>
            <w:shd w:val="clear" w:color="auto" w:fill="DBE5F1" w:themeFill="accent1" w:themeFillTint="33"/>
            <w:vAlign w:val="center"/>
          </w:tcPr>
          <w:p w14:paraId="6CB7638C" w14:textId="77777777" w:rsidR="00126F02" w:rsidRPr="008376F5" w:rsidRDefault="00126F02" w:rsidP="00126F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หัวข้อในการเรียนรู้</w:t>
            </w:r>
          </w:p>
        </w:tc>
        <w:tc>
          <w:tcPr>
            <w:tcW w:w="1180" w:type="pct"/>
            <w:shd w:val="clear" w:color="auto" w:fill="DBE5F1" w:themeFill="accent1" w:themeFillTint="33"/>
            <w:vAlign w:val="center"/>
          </w:tcPr>
          <w:p w14:paraId="1A11575D" w14:textId="7D2F264E" w:rsidR="00126F02" w:rsidRPr="008376F5" w:rsidRDefault="00363038" w:rsidP="00126F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หัวข้อย่อย (ถ้ามี)</w:t>
            </w:r>
          </w:p>
        </w:tc>
        <w:tc>
          <w:tcPr>
            <w:tcW w:w="899" w:type="pct"/>
            <w:shd w:val="clear" w:color="auto" w:fill="DBE5F1" w:themeFill="accent1" w:themeFillTint="33"/>
            <w:vAlign w:val="center"/>
          </w:tcPr>
          <w:p w14:paraId="265138CB" w14:textId="77777777" w:rsidR="00126F02" w:rsidRPr="008376F5" w:rsidRDefault="00126F02" w:rsidP="00126F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รูปแบบวิดีโอ /</w:t>
            </w:r>
            <w:r w:rsidRPr="008376F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</w:tc>
        <w:tc>
          <w:tcPr>
            <w:tcW w:w="675" w:type="pct"/>
            <w:shd w:val="clear" w:color="auto" w:fill="DBE5F1" w:themeFill="accent1" w:themeFillTint="33"/>
            <w:vAlign w:val="center"/>
          </w:tcPr>
          <w:p w14:paraId="08FE61D4" w14:textId="77777777" w:rsidR="00126F02" w:rsidRDefault="00126F02" w:rsidP="00126F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ความยาว</w:t>
            </w:r>
            <w:r w:rsidRPr="008376F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376F5">
              <w:rPr>
                <w:rFonts w:ascii="TH SarabunPSK" w:hAnsi="TH SarabunPSK" w:cs="TH SarabunPSK"/>
                <w:b/>
                <w:bCs/>
                <w:sz w:val="28"/>
                <w:cs/>
              </w:rPr>
              <w:t>(วิดีโอ)</w:t>
            </w:r>
          </w:p>
          <w:p w14:paraId="14FC8B75" w14:textId="1F7787A0" w:rsidR="00363038" w:rsidRPr="00363038" w:rsidRDefault="00363038" w:rsidP="00126F02">
            <w:pPr>
              <w:jc w:val="center"/>
              <w:rPr>
                <w:rFonts w:ascii="TH SarabunPSK" w:hAnsi="TH SarabunPSK" w:cs="TH SarabunPSK" w:hint="cs"/>
                <w:i/>
                <w:iCs/>
                <w:sz w:val="28"/>
                <w:cs/>
              </w:rPr>
            </w:pPr>
            <w:r w:rsidRPr="00363038">
              <w:rPr>
                <w:rFonts w:ascii="TH SarabunPSK" w:hAnsi="TH SarabunPSK" w:cs="TH SarabunPSK" w:hint="cs"/>
                <w:i/>
                <w:iCs/>
                <w:color w:val="EE0000"/>
                <w:sz w:val="28"/>
                <w:cs/>
              </w:rPr>
              <w:t>ไฟล์ละไม่เกิน 15 นาที</w:t>
            </w:r>
          </w:p>
        </w:tc>
        <w:tc>
          <w:tcPr>
            <w:tcW w:w="758" w:type="pct"/>
            <w:shd w:val="clear" w:color="auto" w:fill="DBE5F1" w:themeFill="accent1" w:themeFillTint="33"/>
            <w:vAlign w:val="center"/>
          </w:tcPr>
          <w:p w14:paraId="377EB476" w14:textId="743BF5A5" w:rsidR="00126F02" w:rsidRPr="008376F5" w:rsidRDefault="00363038" w:rsidP="00126F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67B4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ผู้สอนหรือวิทยากร</w:t>
            </w:r>
          </w:p>
        </w:tc>
      </w:tr>
      <w:tr w:rsidR="00363038" w:rsidRPr="008376F5" w14:paraId="6CE30786" w14:textId="77777777" w:rsidTr="00363038">
        <w:tc>
          <w:tcPr>
            <w:tcW w:w="245" w:type="pct"/>
          </w:tcPr>
          <w:p w14:paraId="05D8A685" w14:textId="77777777" w:rsidR="00126F02" w:rsidRPr="008376F5" w:rsidRDefault="00126F02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1243" w:type="pct"/>
          </w:tcPr>
          <w:p w14:paraId="6378ED51" w14:textId="77777777" w:rsidR="00126F02" w:rsidRPr="008376F5" w:rsidRDefault="00126F02" w:rsidP="00126F02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1.1 ภาษากับการสื่อสาร</w:t>
            </w:r>
          </w:p>
        </w:tc>
        <w:tc>
          <w:tcPr>
            <w:tcW w:w="1180" w:type="pct"/>
          </w:tcPr>
          <w:p w14:paraId="313534B0" w14:textId="14DD6F1B" w:rsidR="00126F02" w:rsidRPr="008376F5" w:rsidRDefault="00126F02" w:rsidP="00126F02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99" w:type="pct"/>
          </w:tcPr>
          <w:p w14:paraId="61330BDE" w14:textId="70679845" w:rsidR="00126F02" w:rsidRPr="00126F02" w:rsidRDefault="00126F02" w:rsidP="00126F02">
            <w:pPr>
              <w:rPr>
                <w:rFonts w:ascii="TH SarabunPSK" w:hAnsi="TH SarabunPSK" w:cs="TH SarabunPSK"/>
                <w:color w:val="EE0000"/>
                <w:sz w:val="28"/>
              </w:rPr>
            </w:pPr>
            <w:r w:rsidRPr="00126F02">
              <w:rPr>
                <w:rFonts w:ascii="TH SarabunPSK" w:hAnsi="TH SarabunPSK" w:cs="TH SarabunPSK" w:hint="cs"/>
                <w:color w:val="EE0000"/>
                <w:sz w:val="28"/>
                <w:cs/>
              </w:rPr>
              <w:t>วิดีโอ และเอกสารประกอบการสอน</w:t>
            </w:r>
          </w:p>
        </w:tc>
        <w:tc>
          <w:tcPr>
            <w:tcW w:w="675" w:type="pct"/>
          </w:tcPr>
          <w:p w14:paraId="7E5B2BDF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0AAEFD41" w14:textId="77777777" w:rsidR="00126F02" w:rsidRPr="00126F02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1D909F7D" w14:textId="77777777" w:rsidTr="00363038">
        <w:tc>
          <w:tcPr>
            <w:tcW w:w="245" w:type="pct"/>
          </w:tcPr>
          <w:p w14:paraId="5CA49BE9" w14:textId="6FA189FF" w:rsidR="00126F02" w:rsidRPr="008376F5" w:rsidRDefault="00126F02" w:rsidP="00126F02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2</w:t>
            </w:r>
          </w:p>
        </w:tc>
        <w:tc>
          <w:tcPr>
            <w:tcW w:w="1243" w:type="pct"/>
          </w:tcPr>
          <w:p w14:paraId="31FE19C7" w14:textId="77777777" w:rsidR="00126F02" w:rsidRPr="008376F5" w:rsidRDefault="00126F02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1.2 ความรู้ทั่วไปเกี่ยวกับการสื่อสารด้วยภาษาไทย</w:t>
            </w:r>
          </w:p>
        </w:tc>
        <w:tc>
          <w:tcPr>
            <w:tcW w:w="1180" w:type="pct"/>
          </w:tcPr>
          <w:p w14:paraId="7C2FC2DA" w14:textId="1C78739F" w:rsidR="00126F02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</w:t>
            </w:r>
            <w:r w:rsidR="00126F02"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 ความหมายและความสำคัญของการสื่อสาร</w:t>
            </w:r>
          </w:p>
        </w:tc>
        <w:tc>
          <w:tcPr>
            <w:tcW w:w="899" w:type="pct"/>
          </w:tcPr>
          <w:p w14:paraId="4F53240C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439ACE21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4E2A5CD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55EC72BB" w14:textId="77777777" w:rsidTr="00363038">
        <w:tc>
          <w:tcPr>
            <w:tcW w:w="245" w:type="pct"/>
          </w:tcPr>
          <w:p w14:paraId="50434F55" w14:textId="77777777" w:rsidR="00126F02" w:rsidRPr="008376F5" w:rsidRDefault="00126F02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41475050" w14:textId="77777777" w:rsidR="00126F02" w:rsidRPr="008376F5" w:rsidRDefault="00126F02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67E0DE22" w14:textId="7B31258C" w:rsidR="00126F02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 w:rsidR="00126F02"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 องค์ประกอบของการสื่อสาร</w:t>
            </w:r>
          </w:p>
        </w:tc>
        <w:tc>
          <w:tcPr>
            <w:tcW w:w="899" w:type="pct"/>
          </w:tcPr>
          <w:p w14:paraId="38B6ACB9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530CFE09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347A8E64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62344008" w14:textId="77777777" w:rsidTr="00363038">
        <w:tc>
          <w:tcPr>
            <w:tcW w:w="245" w:type="pct"/>
          </w:tcPr>
          <w:p w14:paraId="6AFA5F5A" w14:textId="77777777" w:rsidR="00126F02" w:rsidRPr="008376F5" w:rsidRDefault="00126F02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2228DD5C" w14:textId="77777777" w:rsidR="00126F02" w:rsidRPr="008376F5" w:rsidRDefault="00126F02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14C0C800" w14:textId="1FAA26E3" w:rsidR="00126F02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3</w:t>
            </w:r>
            <w:r w:rsidR="00126F02"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 ประเภทของการสื่อสาร</w:t>
            </w:r>
          </w:p>
        </w:tc>
        <w:tc>
          <w:tcPr>
            <w:tcW w:w="899" w:type="pct"/>
          </w:tcPr>
          <w:p w14:paraId="42C5569B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27985166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19778EC6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701FD63C" w14:textId="77777777" w:rsidTr="00363038">
        <w:tc>
          <w:tcPr>
            <w:tcW w:w="245" w:type="pct"/>
          </w:tcPr>
          <w:p w14:paraId="09894D33" w14:textId="77777777" w:rsidR="00126F02" w:rsidRPr="008376F5" w:rsidRDefault="00126F02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73634C48" w14:textId="77777777" w:rsidR="00126F02" w:rsidRPr="008376F5" w:rsidRDefault="00126F02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43724D2F" w14:textId="42AAF5AD" w:rsidR="00126F02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4</w:t>
            </w:r>
            <w:r w:rsidR="00126F02"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 วัตถุประสงค์ของการสื่อสาร</w:t>
            </w:r>
          </w:p>
        </w:tc>
        <w:tc>
          <w:tcPr>
            <w:tcW w:w="899" w:type="pct"/>
          </w:tcPr>
          <w:p w14:paraId="1307D4A0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2E74BBB8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4F524128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3ECDEC01" w14:textId="77777777" w:rsidTr="00363038">
        <w:tc>
          <w:tcPr>
            <w:tcW w:w="245" w:type="pct"/>
          </w:tcPr>
          <w:p w14:paraId="106AC0F3" w14:textId="77777777" w:rsidR="00126F02" w:rsidRPr="008376F5" w:rsidRDefault="00126F02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6A78D536" w14:textId="77777777" w:rsidR="00126F02" w:rsidRPr="008376F5" w:rsidRDefault="00126F02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38985587" w14:textId="11B43405" w:rsidR="00126F02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="00126F02"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 อุปสรรคของการสื่อสารและแนวทางแก้ไข</w:t>
            </w:r>
          </w:p>
        </w:tc>
        <w:tc>
          <w:tcPr>
            <w:tcW w:w="899" w:type="pct"/>
          </w:tcPr>
          <w:p w14:paraId="4715FEE0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31DFA141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6B3A1832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19030C96" w14:textId="77777777" w:rsidTr="00363038">
        <w:tc>
          <w:tcPr>
            <w:tcW w:w="245" w:type="pct"/>
          </w:tcPr>
          <w:p w14:paraId="7CE3BDFF" w14:textId="77777777" w:rsidR="00126F02" w:rsidRPr="008376F5" w:rsidRDefault="00126F02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47FCE575" w14:textId="77777777" w:rsidR="00126F02" w:rsidRPr="008376F5" w:rsidRDefault="00126F02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4BFBA33A" w14:textId="2D68ED57" w:rsidR="00126F02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6</w:t>
            </w:r>
            <w:r w:rsidR="00126F02" w:rsidRPr="008376F5">
              <w:rPr>
                <w:rFonts w:ascii="TH SarabunPSK" w:hAnsi="TH SarabunPSK" w:cs="TH SarabunPSK"/>
                <w:color w:val="FF0000"/>
                <w:sz w:val="28"/>
                <w:cs/>
              </w:rPr>
              <w:t>. สภาพปัญหาการใช้ภาษาไทยในชีวิตประจำวัน</w:t>
            </w:r>
          </w:p>
        </w:tc>
        <w:tc>
          <w:tcPr>
            <w:tcW w:w="899" w:type="pct"/>
          </w:tcPr>
          <w:p w14:paraId="0FB1CD3A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331AE5CA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9EE474F" w14:textId="77777777" w:rsidR="00126F02" w:rsidRPr="008376F5" w:rsidRDefault="00126F02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3E88D410" w14:textId="77777777" w:rsidTr="00363038">
        <w:tc>
          <w:tcPr>
            <w:tcW w:w="245" w:type="pct"/>
          </w:tcPr>
          <w:p w14:paraId="5EF6B991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3A39CDA3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5692B783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5596F980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1BEE8655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8A434C3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2B7CFF62" w14:textId="77777777" w:rsidTr="00363038">
        <w:tc>
          <w:tcPr>
            <w:tcW w:w="245" w:type="pct"/>
          </w:tcPr>
          <w:p w14:paraId="5C8DD16F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47A87F31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26245BE9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5BE6BCB4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3DE23509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A196679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4497F3CC" w14:textId="77777777" w:rsidTr="00363038">
        <w:tc>
          <w:tcPr>
            <w:tcW w:w="245" w:type="pct"/>
          </w:tcPr>
          <w:p w14:paraId="5338BBCE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42899D8F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346E5AFB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08A51578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40355E9B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5A7B3B1F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7A18E7B0" w14:textId="77777777" w:rsidTr="00363038">
        <w:tc>
          <w:tcPr>
            <w:tcW w:w="245" w:type="pct"/>
          </w:tcPr>
          <w:p w14:paraId="29E48AC6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3FAC8D18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59ADB047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77507678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64DDE243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F3E0A2B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05BEBCA7" w14:textId="77777777" w:rsidTr="00363038">
        <w:tc>
          <w:tcPr>
            <w:tcW w:w="245" w:type="pct"/>
          </w:tcPr>
          <w:p w14:paraId="43F0E182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0B080555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4DC13DD5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096DF7D0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5AC89B76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5D00E0D9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2F54C8FA" w14:textId="77777777" w:rsidTr="00363038">
        <w:tc>
          <w:tcPr>
            <w:tcW w:w="245" w:type="pct"/>
          </w:tcPr>
          <w:p w14:paraId="6F85719D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6D647776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4247EB91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5C2503B3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130BC4B2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45858BE6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08635198" w14:textId="77777777" w:rsidTr="00363038">
        <w:tc>
          <w:tcPr>
            <w:tcW w:w="245" w:type="pct"/>
          </w:tcPr>
          <w:p w14:paraId="128F8DBE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283D7A42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5987ED59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4EA95216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50BEFF44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4A53B569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41282F96" w14:textId="77777777" w:rsidTr="00363038">
        <w:tc>
          <w:tcPr>
            <w:tcW w:w="245" w:type="pct"/>
          </w:tcPr>
          <w:p w14:paraId="46321DC0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0BAC2BF7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671F54B5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38018383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2D1F17AD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1CDC0E95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77554026" w14:textId="77777777" w:rsidTr="00363038">
        <w:tc>
          <w:tcPr>
            <w:tcW w:w="245" w:type="pct"/>
          </w:tcPr>
          <w:p w14:paraId="6008274F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33D8DCE3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219ECC7B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64174041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6B08F8F1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52433501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6ECFE1BB" w14:textId="77777777" w:rsidTr="00363038">
        <w:tc>
          <w:tcPr>
            <w:tcW w:w="245" w:type="pct"/>
          </w:tcPr>
          <w:p w14:paraId="768153F2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5A7E7442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403EDFDE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471F23F6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10B365D1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4D55C769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7C6E378C" w14:textId="77777777" w:rsidTr="00363038">
        <w:tc>
          <w:tcPr>
            <w:tcW w:w="245" w:type="pct"/>
          </w:tcPr>
          <w:p w14:paraId="2FED1725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359DAF46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7D59D92F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7AEDC839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0F271F22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6AE20888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693B6188" w14:textId="77777777" w:rsidTr="00363038">
        <w:tc>
          <w:tcPr>
            <w:tcW w:w="245" w:type="pct"/>
          </w:tcPr>
          <w:p w14:paraId="32084C2A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035EABF9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61F81239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04DFF957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1F6D2FE9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3AD3C50D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349A0617" w14:textId="77777777" w:rsidTr="00363038">
        <w:tc>
          <w:tcPr>
            <w:tcW w:w="245" w:type="pct"/>
          </w:tcPr>
          <w:p w14:paraId="0B10C799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1DC5E3E5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4BC47B38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4BB7E192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685569CA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FC85CBA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6C0F58AC" w14:textId="77777777" w:rsidTr="00363038">
        <w:tc>
          <w:tcPr>
            <w:tcW w:w="245" w:type="pct"/>
          </w:tcPr>
          <w:p w14:paraId="6EF0AADF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21D81816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7A20CD32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576CE2C3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07442664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5C816BBF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122A9B4D" w14:textId="77777777" w:rsidTr="00363038">
        <w:tc>
          <w:tcPr>
            <w:tcW w:w="245" w:type="pct"/>
          </w:tcPr>
          <w:p w14:paraId="03FE362E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4A7127CD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7210B9F0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06BA1D8F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2D0CA3AF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58F034E8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42AD12C1" w14:textId="77777777" w:rsidTr="00363038">
        <w:tc>
          <w:tcPr>
            <w:tcW w:w="245" w:type="pct"/>
          </w:tcPr>
          <w:p w14:paraId="4C7DE3F2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149EA4B7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2521C63E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1BBEF01F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070EA690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581898DC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7984F1E7" w14:textId="77777777" w:rsidTr="00363038">
        <w:tc>
          <w:tcPr>
            <w:tcW w:w="245" w:type="pct"/>
          </w:tcPr>
          <w:p w14:paraId="2F519A0E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688FDBA2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71E9B9CE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2E89F984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7E360328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79241D4C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3038" w:rsidRPr="008376F5" w14:paraId="622C3D75" w14:textId="77777777" w:rsidTr="00363038">
        <w:tc>
          <w:tcPr>
            <w:tcW w:w="245" w:type="pct"/>
          </w:tcPr>
          <w:p w14:paraId="5EA22020" w14:textId="77777777" w:rsidR="00363038" w:rsidRPr="008376F5" w:rsidRDefault="00363038" w:rsidP="00126F0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43" w:type="pct"/>
          </w:tcPr>
          <w:p w14:paraId="0CB74AB6" w14:textId="77777777" w:rsidR="00363038" w:rsidRPr="008376F5" w:rsidRDefault="00363038" w:rsidP="00126F0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80" w:type="pct"/>
          </w:tcPr>
          <w:p w14:paraId="6EB9EED9" w14:textId="77777777" w:rsidR="00363038" w:rsidRDefault="00363038" w:rsidP="00126F02">
            <w:pPr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899" w:type="pct"/>
          </w:tcPr>
          <w:p w14:paraId="6E0CE6A7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" w:type="pct"/>
          </w:tcPr>
          <w:p w14:paraId="7FF97D30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8" w:type="pct"/>
          </w:tcPr>
          <w:p w14:paraId="2144A9A1" w14:textId="77777777" w:rsidR="00363038" w:rsidRPr="008376F5" w:rsidRDefault="00363038" w:rsidP="00126F02">
            <w:pPr>
              <w:rPr>
                <w:rFonts w:ascii="TH SarabunPSK" w:hAnsi="TH SarabunPSK" w:cs="TH SarabunPSK"/>
                <w:sz w:val="28"/>
              </w:rPr>
            </w:pPr>
          </w:p>
        </w:tc>
      </w:tr>
      <w:bookmarkEnd w:id="0"/>
    </w:tbl>
    <w:p w14:paraId="0E304FD1" w14:textId="3A77FB04" w:rsidR="00126F02" w:rsidRPr="00126F02" w:rsidRDefault="00126F02" w:rsidP="00126F02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  <w:cs/>
        </w:rPr>
        <w:sectPr w:rsidR="00126F02" w:rsidRPr="00126F02" w:rsidSect="00976925">
          <w:pgSz w:w="16838" w:h="11906" w:orient="landscape" w:code="9"/>
          <w:pgMar w:top="1440" w:right="1282" w:bottom="994" w:left="274" w:header="706" w:footer="288" w:gutter="0"/>
          <w:cols w:space="708"/>
          <w:docGrid w:linePitch="360"/>
        </w:sectPr>
      </w:pPr>
    </w:p>
    <w:p w14:paraId="036E4ADB" w14:textId="6A8595B3" w:rsidR="00A01109" w:rsidRPr="00A767B4" w:rsidRDefault="00A01109" w:rsidP="00A0110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เกณฑ์การประเมินผล</w:t>
      </w:r>
    </w:p>
    <w:p w14:paraId="393A77D2" w14:textId="77777777" w:rsidR="00A01109" w:rsidRPr="00A767B4" w:rsidRDefault="00A01109" w:rsidP="00A01109">
      <w:pPr>
        <w:pStyle w:val="ListParagraph"/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767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</w:t>
      </w:r>
    </w:p>
    <w:p w14:paraId="131378FA" w14:textId="77777777" w:rsidR="00A01109" w:rsidRPr="00A767B4" w:rsidRDefault="00A01109" w:rsidP="00A01109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  <w:r w:rsidRPr="00A767B4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ตัวอย่าง </w:t>
      </w:r>
      <w:r w:rsidRPr="00A767B4">
        <w:rPr>
          <w:rFonts w:ascii="TH SarabunPSK" w:hAnsi="TH SarabunPSK" w:cs="TH SarabunPSK"/>
          <w:color w:val="FF0000"/>
          <w:sz w:val="28"/>
          <w:cs/>
        </w:rPr>
        <w:t xml:space="preserve">สำหรับ </w:t>
      </w:r>
      <w:r w:rsidRPr="00A767B4">
        <w:rPr>
          <w:rFonts w:ascii="TH SarabunPSK" w:hAnsi="TH SarabunPSK" w:cs="TH SarabunPSK"/>
          <w:color w:val="FF0000"/>
          <w:sz w:val="28"/>
        </w:rPr>
        <w:t xml:space="preserve">Pre-degree </w:t>
      </w:r>
      <w:r w:rsidRPr="00A767B4">
        <w:rPr>
          <w:rFonts w:ascii="TH SarabunPSK" w:hAnsi="TH SarabunPSK" w:cs="TH SarabunPSK"/>
          <w:color w:val="FF0000"/>
          <w:sz w:val="28"/>
          <w:cs/>
        </w:rPr>
        <w:t xml:space="preserve">ประเมินผลด้วยตัวอักษร </w:t>
      </w:r>
      <w:bookmarkStart w:id="1" w:name="_Hlk203389720"/>
      <w:r w:rsidRPr="00A767B4">
        <w:rPr>
          <w:rFonts w:ascii="TH SarabunPSK" w:hAnsi="TH SarabunPSK" w:cs="TH SarabunPSK"/>
          <w:color w:val="FF0000"/>
          <w:sz w:val="28"/>
          <w:cs/>
        </w:rPr>
        <w:t>มีเกณฑ์การประเมินแบบอิงเกณฑ์ ดังนี้</w:t>
      </w:r>
      <w:bookmarkEnd w:id="1"/>
      <w:r w:rsidRPr="00A767B4">
        <w:rPr>
          <w:rFonts w:ascii="TH SarabunPSK" w:hAnsi="TH SarabunPSK" w:cs="TH SarabunPSK"/>
          <w:color w:val="FF0000"/>
          <w:sz w:val="28"/>
          <w:cs/>
        </w:rPr>
        <w:t xml:space="preserve"> </w:t>
      </w:r>
    </w:p>
    <w:p w14:paraId="6D14BF72" w14:textId="77777777" w:rsidR="00A01109" w:rsidRPr="00A767B4" w:rsidRDefault="00A01109" w:rsidP="00A01109">
      <w:pPr>
        <w:pStyle w:val="ListParagraph"/>
        <w:tabs>
          <w:tab w:val="left" w:pos="2410"/>
          <w:tab w:val="left" w:pos="4536"/>
          <w:tab w:val="left" w:pos="6663"/>
        </w:tabs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  <w:bookmarkStart w:id="2" w:name="_Hlk203389651"/>
      <w:r w:rsidRPr="00A767B4">
        <w:rPr>
          <w:rFonts w:ascii="TH SarabunPSK" w:hAnsi="TH SarabunPSK" w:cs="TH SarabunPSK"/>
          <w:color w:val="FF0000"/>
          <w:sz w:val="28"/>
        </w:rPr>
        <w:t xml:space="preserve">80 </w:t>
      </w:r>
      <w:r w:rsidRPr="00A767B4">
        <w:rPr>
          <w:rFonts w:ascii="TH SarabunPSK" w:hAnsi="TH SarabunPSK" w:cs="TH SarabunPSK"/>
          <w:color w:val="FF0000"/>
          <w:sz w:val="28"/>
          <w:cs/>
        </w:rPr>
        <w:t xml:space="preserve">คะแนน ขึ้นไป </w:t>
      </w:r>
      <w:r w:rsidRPr="00A767B4">
        <w:rPr>
          <w:rFonts w:ascii="TH SarabunPSK" w:hAnsi="TH SarabunPSK" w:cs="TH SarabunPSK"/>
          <w:color w:val="FF0000"/>
          <w:sz w:val="28"/>
        </w:rPr>
        <w:t>= A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75 – 79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B+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70 – 74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B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65 – 69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C+</w:t>
      </w:r>
    </w:p>
    <w:p w14:paraId="62D37EB3" w14:textId="595BCD0B" w:rsidR="00A01109" w:rsidRPr="00A767B4" w:rsidRDefault="00A01109" w:rsidP="00A01109">
      <w:pPr>
        <w:pStyle w:val="ListParagraph"/>
        <w:tabs>
          <w:tab w:val="left" w:pos="2410"/>
          <w:tab w:val="left" w:pos="4536"/>
          <w:tab w:val="left" w:pos="6663"/>
        </w:tabs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28"/>
        </w:rPr>
      </w:pPr>
      <w:r w:rsidRPr="00A767B4">
        <w:rPr>
          <w:rFonts w:ascii="TH SarabunPSK" w:hAnsi="TH SarabunPSK" w:cs="TH SarabunPSK"/>
          <w:color w:val="FF0000"/>
          <w:sz w:val="28"/>
        </w:rPr>
        <w:t xml:space="preserve">60 – 64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C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55 – 59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D+</w:t>
      </w:r>
      <w:r w:rsidRPr="00A767B4">
        <w:rPr>
          <w:rFonts w:ascii="TH SarabunPSK" w:hAnsi="TH SarabunPSK" w:cs="TH SarabunPSK"/>
          <w:color w:val="FF0000"/>
          <w:sz w:val="28"/>
        </w:rPr>
        <w:tab/>
        <w:t xml:space="preserve">50 – 54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D</w:t>
      </w:r>
      <w:r w:rsidRPr="00A767B4">
        <w:rPr>
          <w:rFonts w:ascii="TH SarabunPSK" w:hAnsi="TH SarabunPSK" w:cs="TH SarabunPSK"/>
          <w:color w:val="FF0000"/>
          <w:sz w:val="28"/>
          <w:cs/>
        </w:rPr>
        <w:tab/>
        <w:t xml:space="preserve">ต่ำกว่า </w:t>
      </w:r>
      <w:r w:rsidRPr="00A767B4">
        <w:rPr>
          <w:rFonts w:ascii="TH SarabunPSK" w:hAnsi="TH SarabunPSK" w:cs="TH SarabunPSK"/>
          <w:color w:val="FF0000"/>
          <w:sz w:val="28"/>
        </w:rPr>
        <w:t xml:space="preserve">49 </w:t>
      </w:r>
      <w:r w:rsidRPr="00A767B4">
        <w:rPr>
          <w:rFonts w:ascii="TH SarabunPSK" w:hAnsi="TH SarabunPSK" w:cs="TH SarabunPSK"/>
          <w:color w:val="FF0000"/>
          <w:sz w:val="28"/>
          <w:cs/>
        </w:rPr>
        <w:t>คะแนน</w:t>
      </w:r>
      <w:r w:rsidRPr="00A767B4">
        <w:rPr>
          <w:rFonts w:ascii="TH SarabunPSK" w:hAnsi="TH SarabunPSK" w:cs="TH SarabunPSK"/>
          <w:color w:val="FF0000"/>
          <w:sz w:val="28"/>
        </w:rPr>
        <w:t xml:space="preserve"> = F</w:t>
      </w:r>
    </w:p>
    <w:bookmarkEnd w:id="2"/>
    <w:p w14:paraId="7047B975" w14:textId="77777777" w:rsidR="00A01109" w:rsidRPr="00A767B4" w:rsidRDefault="00A01109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731"/>
      </w:tblGrid>
      <w:tr w:rsidR="00F346A0" w:rsidRPr="00A767B4" w14:paraId="6539D9E5" w14:textId="77777777" w:rsidTr="009D01BB">
        <w:trPr>
          <w:trHeight w:val="3298"/>
        </w:trPr>
        <w:tc>
          <w:tcPr>
            <w:tcW w:w="4731" w:type="dxa"/>
          </w:tcPr>
          <w:p w14:paraId="176458A5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รับรองความถูกต้องของข้อมูล</w:t>
            </w:r>
          </w:p>
          <w:p w14:paraId="7FA97EF7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8BF72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539AD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9283B5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                                                                              ...........................................................</w:t>
            </w:r>
          </w:p>
          <w:p w14:paraId="2ED372C6" w14:textId="658C7C4B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ผู้รับผิดชอบหลักสูตร</w:t>
            </w:r>
            <w:r w:rsidR="0001033B"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ระยะสั้น</w:t>
            </w:r>
          </w:p>
          <w:p w14:paraId="00E6DC5E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เดือน</w:t>
            </w:r>
            <w:r w:rsidRPr="00A767B4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......</w:t>
            </w:r>
            <w:r w:rsidRPr="00A767B4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4731" w:type="dxa"/>
          </w:tcPr>
          <w:p w14:paraId="33A0ABBC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รับรองความถูกต้องของข้อมูล</w:t>
            </w:r>
          </w:p>
          <w:p w14:paraId="35E91DDF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2BB96F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75A925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E6D7C5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(...........................................................)                                                                              </w:t>
            </w:r>
          </w:p>
          <w:p w14:paraId="5DF0668C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6A9AFBB9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  <w:p w14:paraId="56B7D381" w14:textId="77777777" w:rsidR="00F346A0" w:rsidRPr="00A767B4" w:rsidRDefault="00F346A0" w:rsidP="009D01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 เดือน</w:t>
            </w:r>
            <w:r w:rsidRPr="00A767B4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</w:t>
            </w: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......</w:t>
            </w:r>
            <w:r w:rsidRPr="00A767B4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A767B4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</w:tbl>
    <w:p w14:paraId="0D262143" w14:textId="77777777" w:rsidR="00A01109" w:rsidRPr="00A767B4" w:rsidRDefault="00A01109" w:rsidP="00F346A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7F92FD1" w14:textId="09C22F3F" w:rsidR="00F346A0" w:rsidRPr="00A767B4" w:rsidRDefault="0001033B" w:rsidP="00E71B2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147326211"/>
      <w:r w:rsidRPr="00A767B4">
        <w:rPr>
          <w:rFonts w:ascii="TH SarabunPSK" w:hAnsi="TH SarabunPSK" w:cs="TH SarabunPSK"/>
          <w:sz w:val="32"/>
          <w:szCs w:val="32"/>
          <w:cs/>
        </w:rPr>
        <w:t xml:space="preserve">ผู้รับผิดชอบหลักสูตรระยะสั้น โปรดกรอกเครื่องหมาย </w:t>
      </w:r>
      <w:r w:rsidRPr="00A767B4">
        <w:rPr>
          <w:rFonts w:ascii="TH SarabunPSK" w:hAnsi="TH SarabunPSK" w:cs="TH SarabunPSK"/>
          <w:sz w:val="32"/>
          <w:szCs w:val="32"/>
        </w:rPr>
        <w:sym w:font="Wingdings" w:char="F0FC"/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ลงใน </w:t>
      </w:r>
      <w:r w:rsidRPr="00A767B4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767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4" w:name="_Hlk147387440"/>
      <w:r w:rsidR="00E71B22" w:rsidRPr="00A767B4">
        <w:rPr>
          <w:rFonts w:ascii="TH SarabunPSK" w:hAnsi="TH SarabunPSK" w:cs="TH SarabunPSK"/>
          <w:sz w:val="32"/>
          <w:szCs w:val="32"/>
          <w:cs/>
        </w:rPr>
        <w:t>ให้ครบก่อนจัดส่งมายังสถาบันนวัตกรรม</w:t>
      </w:r>
      <w:r w:rsidR="00363038">
        <w:rPr>
          <w:rFonts w:ascii="TH SarabunPSK" w:hAnsi="TH SarabunPSK" w:cs="TH SarabunPSK"/>
          <w:sz w:val="32"/>
          <w:szCs w:val="32"/>
          <w:cs/>
        </w:rPr>
        <w:br/>
      </w:r>
      <w:r w:rsidR="00E71B22" w:rsidRPr="00A767B4">
        <w:rPr>
          <w:rFonts w:ascii="TH SarabunPSK" w:hAnsi="TH SarabunPSK" w:cs="TH SarabunPSK"/>
          <w:sz w:val="32"/>
          <w:szCs w:val="32"/>
          <w:cs/>
        </w:rPr>
        <w:t>การเรียนรู้</w:t>
      </w:r>
    </w:p>
    <w:bookmarkEnd w:id="4"/>
    <w:p w14:paraId="1618F45F" w14:textId="77777777" w:rsidR="00363038" w:rsidRDefault="00F346A0" w:rsidP="00F346A0">
      <w:pPr>
        <w:pStyle w:val="NoSpacing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767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767B4">
        <w:rPr>
          <w:rFonts w:ascii="TH SarabunPSK" w:hAnsi="TH SarabunPSK" w:cs="TH SarabunPSK"/>
          <w:sz w:val="32"/>
          <w:szCs w:val="32"/>
        </w:rPr>
        <w:t>1.</w:t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3038" w:rsidRPr="00363038">
        <w:rPr>
          <w:rFonts w:ascii="TH SarabunPSK" w:hAnsi="TH SarabunPSK" w:cs="TH SarabunPSK" w:hint="cs"/>
          <w:sz w:val="32"/>
          <w:szCs w:val="32"/>
          <w:cs/>
        </w:rPr>
        <w:t>จัดส่ง</w:t>
      </w:r>
      <w:r w:rsidR="00363038" w:rsidRPr="00363038">
        <w:rPr>
          <w:rFonts w:ascii="TH SarabunPSK" w:hAnsi="TH SarabunPSK" w:cs="TH SarabunPSK"/>
          <w:sz w:val="32"/>
          <w:szCs w:val="32"/>
          <w:cs/>
        </w:rPr>
        <w:t>แบบฟอร์ม</w:t>
      </w:r>
      <w:r w:rsidR="00363038" w:rsidRPr="00363038">
        <w:rPr>
          <w:rFonts w:ascii="TH SarabunPSK" w:hAnsi="TH SarabunPSK" w:cs="TH SarabunPSK" w:hint="cs"/>
          <w:sz w:val="32"/>
          <w:szCs w:val="32"/>
          <w:cs/>
        </w:rPr>
        <w:t>จัดส่ง</w:t>
      </w:r>
      <w:r w:rsidR="00363038" w:rsidRPr="00363038">
        <w:rPr>
          <w:rFonts w:ascii="TH SarabunPSK" w:hAnsi="TH SarabunPSK" w:cs="TH SarabunPSK"/>
          <w:sz w:val="32"/>
          <w:szCs w:val="32"/>
          <w:cs/>
        </w:rPr>
        <w:t>สื่อการเรียนการสอน</w:t>
      </w:r>
      <w:r w:rsidR="00363038">
        <w:rPr>
          <w:rFonts w:ascii="TH SarabunPSK" w:hAnsi="TH SarabunPSK" w:cs="TH SarabunPSK" w:hint="cs"/>
          <w:sz w:val="32"/>
          <w:szCs w:val="32"/>
          <w:cs/>
        </w:rPr>
        <w:t xml:space="preserve"> (ฉบับนี้) เป็นไฟล์ </w:t>
      </w:r>
      <w:r w:rsidR="00363038">
        <w:rPr>
          <w:rFonts w:ascii="TH SarabunPSK" w:hAnsi="TH SarabunPSK" w:cs="TH SarabunPSK"/>
          <w:sz w:val="32"/>
          <w:szCs w:val="32"/>
        </w:rPr>
        <w:t xml:space="preserve">.doc </w:t>
      </w:r>
      <w:r w:rsidR="00363038">
        <w:rPr>
          <w:rFonts w:ascii="TH SarabunPSK" w:hAnsi="TH SarabunPSK" w:cs="TH SarabunPSK" w:hint="cs"/>
          <w:sz w:val="32"/>
          <w:szCs w:val="32"/>
          <w:cs/>
        </w:rPr>
        <w:t xml:space="preserve">พร้อมสื่อการเรียนการสอน </w:t>
      </w:r>
    </w:p>
    <w:p w14:paraId="16F2183D" w14:textId="4759B425" w:rsidR="00F346A0" w:rsidRPr="00A767B4" w:rsidRDefault="003264DA" w:rsidP="00F346A0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และแชร์ไฟล์</w:t>
      </w:r>
      <w:r w:rsidR="00363038">
        <w:rPr>
          <w:rFonts w:ascii="TH SarabunPSK" w:hAnsi="TH SarabunPSK" w:cs="TH SarabunPSK" w:hint="cs"/>
          <w:sz w:val="32"/>
          <w:szCs w:val="32"/>
          <w:cs/>
        </w:rPr>
        <w:t xml:space="preserve">ไปยัง </w:t>
      </w:r>
      <w:r w:rsidR="00363038" w:rsidRPr="00363038">
        <w:rPr>
          <w:rFonts w:ascii="TH SarabunPSK" w:hAnsi="TH SarabunPSK" w:cs="TH SarabunPSK"/>
          <w:sz w:val="32"/>
          <w:szCs w:val="32"/>
        </w:rPr>
        <w:t>e-mail: upacademy@up.ac.th</w:t>
      </w:r>
      <w:r w:rsidR="00363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3038" w:rsidRPr="00363038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ภายในวันพฤหัสบดีที่ </w:t>
      </w:r>
      <w:r w:rsidR="00363038" w:rsidRPr="00363038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31 </w:t>
      </w:r>
      <w:r w:rsidR="00363038" w:rsidRPr="00363038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กรกฎาคม </w:t>
      </w:r>
      <w:r w:rsidR="00363038" w:rsidRPr="00363038">
        <w:rPr>
          <w:rFonts w:ascii="TH SarabunPSK" w:hAnsi="TH SarabunPSK" w:cs="TH SarabunPSK"/>
          <w:b/>
          <w:bCs/>
          <w:color w:val="EE0000"/>
          <w:sz w:val="32"/>
          <w:szCs w:val="32"/>
        </w:rPr>
        <w:t>2568</w:t>
      </w:r>
    </w:p>
    <w:p w14:paraId="15D917B0" w14:textId="77777777" w:rsidR="00363038" w:rsidRDefault="00F346A0" w:rsidP="0001033B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767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767B4">
        <w:rPr>
          <w:rFonts w:ascii="TH SarabunPSK" w:hAnsi="TH SarabunPSK" w:cs="TH SarabunPSK"/>
          <w:sz w:val="32"/>
          <w:szCs w:val="32"/>
          <w:cs/>
        </w:rPr>
        <w:t>2</w:t>
      </w:r>
      <w:r w:rsidRPr="00A767B4">
        <w:rPr>
          <w:rFonts w:ascii="TH SarabunPSK" w:hAnsi="TH SarabunPSK" w:cs="TH SarabunPSK"/>
          <w:sz w:val="32"/>
          <w:szCs w:val="32"/>
        </w:rPr>
        <w:t>.</w:t>
      </w:r>
      <w:r w:rsidRPr="00A767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33B" w:rsidRPr="00A767B4">
        <w:rPr>
          <w:rFonts w:ascii="TH SarabunPSK" w:hAnsi="TH SarabunPSK" w:cs="TH SarabunPSK"/>
          <w:sz w:val="32"/>
          <w:szCs w:val="32"/>
          <w:cs/>
        </w:rPr>
        <w:t>ส่วนงาน</w:t>
      </w:r>
      <w:r w:rsidR="00363038">
        <w:rPr>
          <w:rFonts w:ascii="TH SarabunPSK" w:hAnsi="TH SarabunPSK" w:cs="TH SarabunPSK" w:hint="cs"/>
          <w:sz w:val="32"/>
          <w:szCs w:val="32"/>
          <w:cs/>
        </w:rPr>
        <w:t>จัดทำบันทึกข้อความนำส่ง พร้อมแนบ</w:t>
      </w:r>
      <w:r w:rsidR="00363038" w:rsidRPr="00363038">
        <w:rPr>
          <w:rFonts w:ascii="TH SarabunPSK" w:hAnsi="TH SarabunPSK" w:cs="TH SarabunPSK"/>
          <w:sz w:val="32"/>
          <w:szCs w:val="32"/>
          <w:cs/>
        </w:rPr>
        <w:t>แบบฟอร์ม</w:t>
      </w:r>
      <w:r w:rsidR="00363038" w:rsidRPr="00363038">
        <w:rPr>
          <w:rFonts w:ascii="TH SarabunPSK" w:hAnsi="TH SarabunPSK" w:cs="TH SarabunPSK" w:hint="cs"/>
          <w:sz w:val="32"/>
          <w:szCs w:val="32"/>
          <w:cs/>
        </w:rPr>
        <w:t>จัดส่ง</w:t>
      </w:r>
      <w:r w:rsidR="00363038" w:rsidRPr="00363038">
        <w:rPr>
          <w:rFonts w:ascii="TH SarabunPSK" w:hAnsi="TH SarabunPSK" w:cs="TH SarabunPSK"/>
          <w:sz w:val="32"/>
          <w:szCs w:val="32"/>
          <w:cs/>
        </w:rPr>
        <w:t>สื่อการเรียนการสอน</w:t>
      </w:r>
      <w:r w:rsidR="00363038">
        <w:rPr>
          <w:rFonts w:ascii="TH SarabunPSK" w:hAnsi="TH SarabunPSK" w:cs="TH SarabunPSK" w:hint="cs"/>
          <w:sz w:val="32"/>
          <w:szCs w:val="32"/>
          <w:cs/>
        </w:rPr>
        <w:t xml:space="preserve"> (ฉบับนี้)</w:t>
      </w:r>
      <w:r w:rsidR="003630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6BB5E5" w14:textId="446E7575" w:rsidR="00363038" w:rsidRPr="00A767B4" w:rsidRDefault="00363038" w:rsidP="0001033B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ไปยังสถาบันนวัตกรรมการเรียนรู้ </w:t>
      </w:r>
      <w:r w:rsidRPr="00363038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ภายในวันพฤหัสบดีที่ </w:t>
      </w:r>
      <w:r w:rsidRPr="00363038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31 </w:t>
      </w:r>
      <w:r w:rsidRPr="00363038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กรกฎาคม </w:t>
      </w:r>
      <w:r w:rsidRPr="00363038">
        <w:rPr>
          <w:rFonts w:ascii="TH SarabunPSK" w:hAnsi="TH SarabunPSK" w:cs="TH SarabunPSK"/>
          <w:b/>
          <w:bCs/>
          <w:color w:val="EE0000"/>
          <w:sz w:val="32"/>
          <w:szCs w:val="32"/>
        </w:rPr>
        <w:t>2568</w:t>
      </w:r>
    </w:p>
    <w:bookmarkEnd w:id="3"/>
    <w:p w14:paraId="0AD6D259" w14:textId="77777777" w:rsidR="00A01109" w:rsidRPr="00A767B4" w:rsidRDefault="00A01109" w:rsidP="0001033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9A669A4" w14:textId="1EEB3ADF" w:rsidR="00A01109" w:rsidRDefault="00A01109" w:rsidP="00A01109">
      <w:pPr>
        <w:pStyle w:val="NoSpacing"/>
        <w:rPr>
          <w:rFonts w:ascii="TH SarabunPSK" w:hAnsi="TH SarabunPSK" w:cs="TH SarabunPSK"/>
          <w:color w:val="FF0000"/>
          <w:sz w:val="28"/>
        </w:rPr>
      </w:pPr>
    </w:p>
    <w:p w14:paraId="3ECD2BE8" w14:textId="77777777" w:rsidR="00363038" w:rsidRPr="00363038" w:rsidRDefault="00363038" w:rsidP="00A01109">
      <w:pPr>
        <w:pStyle w:val="NoSpacing"/>
        <w:rPr>
          <w:rFonts w:ascii="TH SarabunPSK" w:hAnsi="TH SarabunPSK" w:cs="TH SarabunPSK"/>
          <w:color w:val="FF0000"/>
          <w:sz w:val="28"/>
        </w:rPr>
      </w:pPr>
    </w:p>
    <w:p w14:paraId="663DC73F" w14:textId="77777777" w:rsidR="00363038" w:rsidRDefault="00363038" w:rsidP="00A01109">
      <w:pPr>
        <w:pStyle w:val="NoSpacing"/>
        <w:rPr>
          <w:rFonts w:ascii="TH SarabunPSK" w:hAnsi="TH SarabunPSK" w:cs="TH SarabunPSK"/>
          <w:color w:val="FF0000"/>
          <w:sz w:val="28"/>
        </w:rPr>
      </w:pPr>
    </w:p>
    <w:p w14:paraId="205E6791" w14:textId="77777777" w:rsidR="00363038" w:rsidRPr="00A767B4" w:rsidRDefault="00363038" w:rsidP="00A01109">
      <w:pPr>
        <w:pStyle w:val="NoSpacing"/>
        <w:rPr>
          <w:rFonts w:ascii="TH SarabunPSK" w:hAnsi="TH SarabunPSK" w:cs="TH SarabunPSK" w:hint="cs"/>
          <w:sz w:val="28"/>
        </w:rPr>
      </w:pPr>
    </w:p>
    <w:p w14:paraId="0F6339C3" w14:textId="1668772A" w:rsidR="00A767B4" w:rsidRDefault="00A01109" w:rsidP="00A01109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>จัดส่ง</w:t>
      </w:r>
      <w:r w:rsidR="00A767B4">
        <w:rPr>
          <w:rFonts w:ascii="TH SarabunPSK" w:hAnsi="TH SarabunPSK" w:cs="TH SarabunPSK" w:hint="cs"/>
          <w:sz w:val="28"/>
          <w:cs/>
        </w:rPr>
        <w:t xml:space="preserve">บันทึกข้อความ </w:t>
      </w:r>
      <w:r w:rsidRPr="00A767B4">
        <w:rPr>
          <w:rFonts w:ascii="TH SarabunPSK" w:hAnsi="TH SarabunPSK" w:cs="TH SarabunPSK"/>
          <w:sz w:val="28"/>
          <w:cs/>
        </w:rPr>
        <w:t xml:space="preserve">แบบฟอร์ม </w:t>
      </w:r>
      <w:r w:rsidR="00A767B4">
        <w:rPr>
          <w:rFonts w:ascii="TH SarabunPSK" w:hAnsi="TH SarabunPSK" w:cs="TH SarabunPSK" w:hint="cs"/>
          <w:sz w:val="28"/>
          <w:cs/>
        </w:rPr>
        <w:t>เอกสารที่เกี่ยวข้อง</w:t>
      </w:r>
    </w:p>
    <w:p w14:paraId="202F896E" w14:textId="2971D774" w:rsidR="00A01109" w:rsidRPr="00A767B4" w:rsidRDefault="00A01109" w:rsidP="00A01109">
      <w:pPr>
        <w:pStyle w:val="NoSpacing"/>
        <w:rPr>
          <w:rFonts w:ascii="TH SarabunPSK" w:hAnsi="TH SarabunPSK" w:cs="TH SarabunPSK"/>
          <w:sz w:val="28"/>
        </w:rPr>
      </w:pPr>
      <w:r w:rsidRPr="00A767B4">
        <w:rPr>
          <w:rFonts w:ascii="TH SarabunPSK" w:hAnsi="TH SarabunPSK" w:cs="TH SarabunPSK"/>
          <w:sz w:val="28"/>
          <w:cs/>
        </w:rPr>
        <w:t xml:space="preserve">และสอบถามรายละเอียดเพิ่มเติม </w:t>
      </w:r>
    </w:p>
    <w:p w14:paraId="5AB7F410" w14:textId="31B1E51B" w:rsidR="00A01109" w:rsidRPr="00A767B4" w:rsidRDefault="00896A08" w:rsidP="00A01109">
      <w:pPr>
        <w:pStyle w:val="NoSpacing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AF1261" wp14:editId="64386402">
            <wp:simplePos x="0" y="0"/>
            <wp:positionH relativeFrom="margin">
              <wp:posOffset>4044899</wp:posOffset>
            </wp:positionH>
            <wp:positionV relativeFrom="paragraph">
              <wp:posOffset>5715</wp:posOffset>
            </wp:positionV>
            <wp:extent cx="1426464" cy="1426464"/>
            <wp:effectExtent l="0" t="0" r="2540" b="2540"/>
            <wp:wrapNone/>
            <wp:docPr id="1344368989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68989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464" cy="142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109" w:rsidRPr="00A767B4">
        <w:rPr>
          <w:rFonts w:ascii="TH SarabunPSK" w:hAnsi="TH SarabunPSK" w:cs="TH SarabunPSK"/>
          <w:sz w:val="28"/>
          <w:cs/>
        </w:rPr>
        <w:t>ได้ที่</w:t>
      </w:r>
      <w:r w:rsidR="00A01109" w:rsidRPr="00A767B4">
        <w:rPr>
          <w:rFonts w:ascii="TH SarabunPSK" w:hAnsi="TH SarabunPSK" w:cs="TH SarabunPSK"/>
          <w:sz w:val="28"/>
        </w:rPr>
        <w:t xml:space="preserve"> : </w:t>
      </w:r>
      <w:r w:rsidR="00A01109" w:rsidRPr="00A767B4">
        <w:rPr>
          <w:rFonts w:ascii="TH SarabunPSK" w:hAnsi="TH SarabunPSK" w:cs="TH SarabunPSK"/>
          <w:sz w:val="28"/>
          <w:cs/>
        </w:rPr>
        <w:tab/>
        <w:t>งานส่งเสริมการเรียนรู้ตลอดชีวิต</w:t>
      </w:r>
      <w:r w:rsidR="00A01109" w:rsidRPr="00A767B4">
        <w:rPr>
          <w:rFonts w:ascii="TH SarabunPSK" w:hAnsi="TH SarabunPSK" w:cs="TH SarabunPSK"/>
          <w:sz w:val="28"/>
        </w:rPr>
        <w:t xml:space="preserve"> </w:t>
      </w:r>
      <w:r w:rsidR="00A01109" w:rsidRPr="00A767B4">
        <w:rPr>
          <w:rFonts w:ascii="TH SarabunPSK" w:hAnsi="TH SarabunPSK" w:cs="TH SarabunPSK"/>
          <w:sz w:val="28"/>
          <w:cs/>
        </w:rPr>
        <w:t xml:space="preserve">โทร. </w:t>
      </w:r>
      <w:r w:rsidR="00A01109" w:rsidRPr="00A767B4">
        <w:rPr>
          <w:rFonts w:ascii="TH SarabunPSK" w:hAnsi="TH SarabunPSK" w:cs="TH SarabunPSK"/>
          <w:sz w:val="28"/>
        </w:rPr>
        <w:t>3542</w:t>
      </w:r>
      <w:r w:rsidR="00A01109" w:rsidRPr="00A767B4">
        <w:rPr>
          <w:rFonts w:ascii="TH SarabunPSK" w:hAnsi="TH SarabunPSK" w:cs="TH SarabunPSK"/>
          <w:sz w:val="28"/>
          <w:cs/>
        </w:rPr>
        <w:t xml:space="preserve"> </w:t>
      </w:r>
    </w:p>
    <w:p w14:paraId="5E1ADF01" w14:textId="19F89C3A" w:rsidR="00A01109" w:rsidRPr="00A767B4" w:rsidRDefault="00A01109" w:rsidP="00A01109">
      <w:pPr>
        <w:pStyle w:val="NoSpacing"/>
        <w:ind w:firstLine="720"/>
        <w:rPr>
          <w:rFonts w:ascii="TH SarabunPSK" w:hAnsi="TH SarabunPSK" w:cs="TH SarabunPSK"/>
          <w:sz w:val="28"/>
          <w:cs/>
        </w:rPr>
      </w:pPr>
      <w:r w:rsidRPr="00A767B4">
        <w:rPr>
          <w:rFonts w:ascii="TH SarabunPSK" w:hAnsi="TH SarabunPSK" w:cs="TH SarabunPSK"/>
          <w:sz w:val="28"/>
          <w:cs/>
        </w:rPr>
        <w:t>สถาบันนวัตกรรมการเรียนรู้ มหาวิทยาลัยพะเยา</w:t>
      </w:r>
    </w:p>
    <w:p w14:paraId="47EA175C" w14:textId="732AB662" w:rsidR="00A01109" w:rsidRPr="00A767B4" w:rsidRDefault="00A01109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9181F2" w14:textId="0909F043" w:rsidR="00762E56" w:rsidRPr="00A767B4" w:rsidRDefault="00A767B4" w:rsidP="00A011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67B4">
        <w:rPr>
          <w:rFonts w:ascii="TH SarabunPSK" w:hAnsi="TH SarabunPSK" w:cs="TH SarabunPSK"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4C3250" wp14:editId="3D0D9290">
                <wp:simplePos x="0" y="0"/>
                <wp:positionH relativeFrom="margin">
                  <wp:posOffset>3536315</wp:posOffset>
                </wp:positionH>
                <wp:positionV relativeFrom="paragraph">
                  <wp:posOffset>806450</wp:posOffset>
                </wp:positionV>
                <wp:extent cx="2406015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F1800" w14:textId="77777777" w:rsidR="00A767B4" w:rsidRPr="00A767B4" w:rsidRDefault="00A01109" w:rsidP="00A767B4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8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QR Code </w:t>
                            </w:r>
                            <w:r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สำหรับดาวน์โหล</w:t>
                            </w:r>
                            <w:r w:rsidR="00A767B4"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ด</w:t>
                            </w:r>
                          </w:p>
                          <w:p w14:paraId="6D3023BE" w14:textId="55808A8E" w:rsidR="00A01109" w:rsidRDefault="00A767B4" w:rsidP="00A767B4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ฟอร์มฯ และ</w:t>
                            </w:r>
                            <w:r w:rsidR="00A01109" w:rsidRPr="00A767B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ฯ</w:t>
                            </w:r>
                          </w:p>
                          <w:p w14:paraId="7014ACA4" w14:textId="055E11DA" w:rsidR="00896A08" w:rsidRPr="00A767B4" w:rsidRDefault="00896A08" w:rsidP="00A767B4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หรือ </w:t>
                            </w:r>
                            <w:r w:rsidRPr="00B73D3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https://go.up.ac.th/prenon</w:t>
                            </w:r>
                            <w:r w:rsidRPr="00B73D3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C3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45pt;margin-top:63.5pt;width:189.45pt;height:57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" filled="f" stroked="f">
                <v:textbox>
                  <w:txbxContent>
                    <w:p w14:paraId="4DEF1800" w14:textId="77777777" w:rsidR="00A767B4" w:rsidRPr="00A767B4" w:rsidRDefault="00A01109" w:rsidP="00A767B4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8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QR Code </w:t>
                      </w:r>
                      <w:r w:rsidRPr="00A767B4">
                        <w:rPr>
                          <w:rFonts w:ascii="TH SarabunPSK" w:hAnsi="TH SarabunPSK" w:cs="TH SarabunPSK"/>
                          <w:cs/>
                        </w:rPr>
                        <w:t>สำหรับดาวน์โหล</w:t>
                      </w:r>
                      <w:r w:rsidR="00A767B4" w:rsidRPr="00A767B4">
                        <w:rPr>
                          <w:rFonts w:ascii="TH SarabunPSK" w:hAnsi="TH SarabunPSK" w:cs="TH SarabunPSK"/>
                          <w:cs/>
                        </w:rPr>
                        <w:t>ด</w:t>
                      </w:r>
                    </w:p>
                    <w:p w14:paraId="6D3023BE" w14:textId="55808A8E" w:rsidR="00A01109" w:rsidRDefault="00A767B4" w:rsidP="00A767B4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767B4">
                        <w:rPr>
                          <w:rFonts w:ascii="TH SarabunPSK" w:hAnsi="TH SarabunPSK" w:cs="TH SarabunPSK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ฟอร์มฯ และ</w:t>
                      </w:r>
                      <w:r w:rsidR="00A01109" w:rsidRPr="00A767B4">
                        <w:rPr>
                          <w:rFonts w:ascii="TH SarabunPSK" w:hAnsi="TH SarabunPSK" w:cs="TH SarabunPSK"/>
                          <w:cs/>
                        </w:rPr>
                        <w:t>ประกาศ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ฯ</w:t>
                      </w:r>
                    </w:p>
                    <w:p w14:paraId="7014ACA4" w14:textId="055E11DA" w:rsidR="00896A08" w:rsidRPr="00A767B4" w:rsidRDefault="00896A08" w:rsidP="00A767B4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หรือ </w:t>
                      </w:r>
                      <w:r w:rsidRPr="00B73D3F">
                        <w:rPr>
                          <w:rFonts w:ascii="TH SarabunPSK" w:hAnsi="TH SarabunPSK" w:cs="TH SarabunPSK"/>
                          <w:sz w:val="28"/>
                        </w:rPr>
                        <w:t>https://go.up.ac.th/prenon</w:t>
                      </w:r>
                      <w:r w:rsidRPr="00B73D3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62E56" w:rsidRPr="00A767B4" w:rsidSect="00606AD4">
      <w:pgSz w:w="11906" w:h="16838" w:code="9"/>
      <w:pgMar w:top="1282" w:right="994" w:bottom="27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00BF" w14:textId="77777777" w:rsidR="00D154D7" w:rsidRDefault="00D154D7" w:rsidP="000E4BE1">
      <w:pPr>
        <w:spacing w:after="0" w:line="240" w:lineRule="auto"/>
      </w:pPr>
      <w:r>
        <w:separator/>
      </w:r>
    </w:p>
  </w:endnote>
  <w:endnote w:type="continuationSeparator" w:id="0">
    <w:p w14:paraId="479BBC15" w14:textId="77777777" w:rsidR="00D154D7" w:rsidRDefault="00D154D7" w:rsidP="000E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40"/>
      </w:rPr>
      <w:id w:val="-181285479"/>
      <w:docPartObj>
        <w:docPartGallery w:val="Page Numbers (Bottom of Page)"/>
        <w:docPartUnique/>
      </w:docPartObj>
    </w:sdtPr>
    <w:sdtContent>
      <w:p w14:paraId="765A9FA3" w14:textId="3B88650C" w:rsidR="00DD3EEE" w:rsidRPr="00363038" w:rsidRDefault="00DD3EEE">
        <w:pPr>
          <w:pStyle w:val="Footer"/>
          <w:jc w:val="right"/>
          <w:rPr>
            <w:rFonts w:ascii="TH SarabunPSK" w:hAnsi="TH SarabunPSK" w:cs="TH SarabunPSK"/>
            <w:sz w:val="32"/>
            <w:szCs w:val="40"/>
          </w:rPr>
        </w:pPr>
        <w:r w:rsidRPr="00363038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363038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363038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363038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363038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6FCBF36B" w14:textId="77777777" w:rsidR="00DD3EEE" w:rsidRDefault="00DD3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5023" w14:textId="77777777" w:rsidR="00D154D7" w:rsidRDefault="00D154D7" w:rsidP="000E4BE1">
      <w:pPr>
        <w:spacing w:after="0" w:line="240" w:lineRule="auto"/>
      </w:pPr>
      <w:r>
        <w:separator/>
      </w:r>
    </w:p>
  </w:footnote>
  <w:footnote w:type="continuationSeparator" w:id="0">
    <w:p w14:paraId="69F8B834" w14:textId="77777777" w:rsidR="00D154D7" w:rsidRDefault="00D154D7" w:rsidP="000E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E2B5" w14:textId="32C8AFC2" w:rsidR="00DD3EEE" w:rsidRPr="00363038" w:rsidRDefault="00A01109" w:rsidP="00DD3EEE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363038">
      <w:rPr>
        <w:rFonts w:ascii="TH SarabunPSK" w:hAnsi="TH SarabunPSK" w:cs="TH SarabunPSK"/>
        <w:sz w:val="32"/>
        <w:szCs w:val="32"/>
      </w:rPr>
      <w:t>Pre-degree</w:t>
    </w:r>
    <w:r w:rsidR="00A767B4" w:rsidRPr="00363038">
      <w:rPr>
        <w:rFonts w:ascii="TH SarabunPSK" w:hAnsi="TH SarabunPSK" w:cs="TH SarabunPSK"/>
        <w:sz w:val="32"/>
        <w:szCs w:val="32"/>
      </w:rPr>
      <w:t>_0</w:t>
    </w:r>
    <w:r w:rsidR="00126F02" w:rsidRPr="00363038">
      <w:rPr>
        <w:rFonts w:ascii="TH SarabunPSK" w:hAnsi="TH SarabunPSK" w:cs="TH SarabunPSK"/>
        <w:sz w:val="32"/>
        <w:szCs w:val="32"/>
        <w:cs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5A27" w14:textId="2E525883" w:rsidR="00395E61" w:rsidRPr="00395E61" w:rsidRDefault="00395E61" w:rsidP="00395E61">
    <w:pPr>
      <w:pStyle w:val="Header"/>
      <w:jc w:val="right"/>
      <w:rPr>
        <w:rFonts w:ascii="TH Niramit AS" w:hAnsi="TH Niramit AS" w:cs="TH Niramit AS"/>
        <w:sz w:val="32"/>
        <w:szCs w:val="32"/>
      </w:rPr>
    </w:pPr>
    <w:r w:rsidRPr="00395E61">
      <w:rPr>
        <w:rFonts w:ascii="TH Niramit AS" w:hAnsi="TH Niramit AS" w:cs="TH Niramit AS"/>
        <w:sz w:val="32"/>
        <w:szCs w:val="32"/>
      </w:rPr>
      <w:t>Super KPIs 1.1.1</w:t>
    </w:r>
    <w:r>
      <w:rPr>
        <w:rFonts w:ascii="TH Niramit AS" w:hAnsi="TH Niramit AS" w:cs="TH Niramit AS"/>
        <w:sz w:val="32"/>
        <w:szCs w:val="32"/>
      </w:rPr>
      <w:t xml:space="preserve"> </w:t>
    </w:r>
    <w:r>
      <w:rPr>
        <w:rFonts w:ascii="TH Niramit AS" w:hAnsi="TH Niramit AS" w:cs="TH Niramit AS" w:hint="cs"/>
        <w:sz w:val="32"/>
        <w:szCs w:val="32"/>
        <w:cs/>
      </w:rPr>
      <w:t xml:space="preserve">และ </w:t>
    </w:r>
    <w:r w:rsidRPr="00395E61">
      <w:rPr>
        <w:rFonts w:ascii="TH Niramit AS" w:hAnsi="TH Niramit AS" w:cs="TH Niramit AS"/>
        <w:sz w:val="32"/>
        <w:szCs w:val="32"/>
      </w:rPr>
      <w:t>1.1.2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C54"/>
    <w:multiLevelType w:val="hybridMultilevel"/>
    <w:tmpl w:val="9C0C2422"/>
    <w:lvl w:ilvl="0" w:tplc="AAC4C9B4">
      <w:start w:val="1"/>
      <w:numFmt w:val="decimal"/>
      <w:lvlText w:val="%1."/>
      <w:lvlJc w:val="left"/>
      <w:pPr>
        <w:ind w:left="15285" w:hanging="149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C10A2"/>
    <w:multiLevelType w:val="hybridMultilevel"/>
    <w:tmpl w:val="68782180"/>
    <w:lvl w:ilvl="0" w:tplc="6B9238E0">
      <w:start w:val="1"/>
      <w:numFmt w:val="decimal"/>
      <w:lvlText w:val="%1."/>
      <w:lvlJc w:val="left"/>
      <w:pPr>
        <w:ind w:left="15285" w:hanging="14925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D0D9D"/>
    <w:multiLevelType w:val="multilevel"/>
    <w:tmpl w:val="CAE69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0DA2E52"/>
    <w:multiLevelType w:val="hybridMultilevel"/>
    <w:tmpl w:val="C6B46202"/>
    <w:lvl w:ilvl="0" w:tplc="52608D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3357871">
    <w:abstractNumId w:val="2"/>
  </w:num>
  <w:num w:numId="2" w16cid:durableId="37820539">
    <w:abstractNumId w:val="3"/>
  </w:num>
  <w:num w:numId="3" w16cid:durableId="1267805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0038463">
    <w:abstractNumId w:val="1"/>
  </w:num>
  <w:num w:numId="5" w16cid:durableId="159759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66"/>
    <w:rsid w:val="0001033B"/>
    <w:rsid w:val="00036415"/>
    <w:rsid w:val="000537A1"/>
    <w:rsid w:val="00097D8B"/>
    <w:rsid w:val="000C1C8E"/>
    <w:rsid w:val="000C4D27"/>
    <w:rsid w:val="000D135A"/>
    <w:rsid w:val="000D678E"/>
    <w:rsid w:val="000E4636"/>
    <w:rsid w:val="000E4BE1"/>
    <w:rsid w:val="0012605F"/>
    <w:rsid w:val="00126F02"/>
    <w:rsid w:val="001602C5"/>
    <w:rsid w:val="0018774A"/>
    <w:rsid w:val="00201BE2"/>
    <w:rsid w:val="0021633F"/>
    <w:rsid w:val="00227CFE"/>
    <w:rsid w:val="00244D29"/>
    <w:rsid w:val="00246B5E"/>
    <w:rsid w:val="00273DEE"/>
    <w:rsid w:val="00293229"/>
    <w:rsid w:val="002A371C"/>
    <w:rsid w:val="002B00B4"/>
    <w:rsid w:val="002F2BAA"/>
    <w:rsid w:val="00310B82"/>
    <w:rsid w:val="003264DA"/>
    <w:rsid w:val="00362B56"/>
    <w:rsid w:val="00363038"/>
    <w:rsid w:val="00395E61"/>
    <w:rsid w:val="003A3C33"/>
    <w:rsid w:val="003B7147"/>
    <w:rsid w:val="003F2504"/>
    <w:rsid w:val="003F7AF1"/>
    <w:rsid w:val="003F7D2D"/>
    <w:rsid w:val="00402F5B"/>
    <w:rsid w:val="00403773"/>
    <w:rsid w:val="00407315"/>
    <w:rsid w:val="00421C6E"/>
    <w:rsid w:val="00432E11"/>
    <w:rsid w:val="0046158C"/>
    <w:rsid w:val="00467AC8"/>
    <w:rsid w:val="004712AA"/>
    <w:rsid w:val="004817E7"/>
    <w:rsid w:val="0048229B"/>
    <w:rsid w:val="00486BED"/>
    <w:rsid w:val="00495CCD"/>
    <w:rsid w:val="004A1E33"/>
    <w:rsid w:val="004B40C9"/>
    <w:rsid w:val="004B6271"/>
    <w:rsid w:val="00516FB7"/>
    <w:rsid w:val="00544B80"/>
    <w:rsid w:val="00560C60"/>
    <w:rsid w:val="00561989"/>
    <w:rsid w:val="005C027D"/>
    <w:rsid w:val="005C4EE9"/>
    <w:rsid w:val="005F5D25"/>
    <w:rsid w:val="00606AD4"/>
    <w:rsid w:val="006304B6"/>
    <w:rsid w:val="00670E93"/>
    <w:rsid w:val="00672C5F"/>
    <w:rsid w:val="006B2F67"/>
    <w:rsid w:val="006C689A"/>
    <w:rsid w:val="006E2551"/>
    <w:rsid w:val="006E47F8"/>
    <w:rsid w:val="006E5A97"/>
    <w:rsid w:val="0074475D"/>
    <w:rsid w:val="00747D2C"/>
    <w:rsid w:val="0076068C"/>
    <w:rsid w:val="00762E56"/>
    <w:rsid w:val="00773C38"/>
    <w:rsid w:val="0077540C"/>
    <w:rsid w:val="007855C4"/>
    <w:rsid w:val="007C66EE"/>
    <w:rsid w:val="0080160C"/>
    <w:rsid w:val="0082746E"/>
    <w:rsid w:val="00833A99"/>
    <w:rsid w:val="00846A5A"/>
    <w:rsid w:val="008602BA"/>
    <w:rsid w:val="00870BED"/>
    <w:rsid w:val="00881CF6"/>
    <w:rsid w:val="00884A6A"/>
    <w:rsid w:val="00896A08"/>
    <w:rsid w:val="008B7A0A"/>
    <w:rsid w:val="008C1282"/>
    <w:rsid w:val="008C2AB6"/>
    <w:rsid w:val="008D5FA1"/>
    <w:rsid w:val="008E62CF"/>
    <w:rsid w:val="009338FC"/>
    <w:rsid w:val="00936C47"/>
    <w:rsid w:val="00960720"/>
    <w:rsid w:val="00966764"/>
    <w:rsid w:val="009753BA"/>
    <w:rsid w:val="00976925"/>
    <w:rsid w:val="00982799"/>
    <w:rsid w:val="009948DB"/>
    <w:rsid w:val="00997758"/>
    <w:rsid w:val="009C3327"/>
    <w:rsid w:val="009C7FD1"/>
    <w:rsid w:val="00A01109"/>
    <w:rsid w:val="00A26572"/>
    <w:rsid w:val="00A31527"/>
    <w:rsid w:val="00A32C7B"/>
    <w:rsid w:val="00A45749"/>
    <w:rsid w:val="00A5066D"/>
    <w:rsid w:val="00A55360"/>
    <w:rsid w:val="00A73A91"/>
    <w:rsid w:val="00A767B4"/>
    <w:rsid w:val="00A876E7"/>
    <w:rsid w:val="00A96010"/>
    <w:rsid w:val="00AB12B1"/>
    <w:rsid w:val="00AB217E"/>
    <w:rsid w:val="00AC34D8"/>
    <w:rsid w:val="00AE22F7"/>
    <w:rsid w:val="00B02D2B"/>
    <w:rsid w:val="00B077FE"/>
    <w:rsid w:val="00B13963"/>
    <w:rsid w:val="00B21352"/>
    <w:rsid w:val="00B41B6D"/>
    <w:rsid w:val="00B44589"/>
    <w:rsid w:val="00B83AB5"/>
    <w:rsid w:val="00BA0BDE"/>
    <w:rsid w:val="00BD4336"/>
    <w:rsid w:val="00BE2802"/>
    <w:rsid w:val="00BE3B5D"/>
    <w:rsid w:val="00C4239C"/>
    <w:rsid w:val="00C4295F"/>
    <w:rsid w:val="00C7347D"/>
    <w:rsid w:val="00C840AD"/>
    <w:rsid w:val="00C95243"/>
    <w:rsid w:val="00CB07A9"/>
    <w:rsid w:val="00CB7623"/>
    <w:rsid w:val="00CE1C33"/>
    <w:rsid w:val="00CF38C8"/>
    <w:rsid w:val="00D154D7"/>
    <w:rsid w:val="00D16300"/>
    <w:rsid w:val="00D2120B"/>
    <w:rsid w:val="00D41BD3"/>
    <w:rsid w:val="00D45BD5"/>
    <w:rsid w:val="00D64994"/>
    <w:rsid w:val="00D86DC3"/>
    <w:rsid w:val="00D909E3"/>
    <w:rsid w:val="00D922B3"/>
    <w:rsid w:val="00D94554"/>
    <w:rsid w:val="00D9752B"/>
    <w:rsid w:val="00D975B6"/>
    <w:rsid w:val="00DB30C5"/>
    <w:rsid w:val="00DB40EE"/>
    <w:rsid w:val="00DB5EB6"/>
    <w:rsid w:val="00DC317E"/>
    <w:rsid w:val="00DD3EEE"/>
    <w:rsid w:val="00DE644E"/>
    <w:rsid w:val="00DF6F79"/>
    <w:rsid w:val="00E11B77"/>
    <w:rsid w:val="00E34666"/>
    <w:rsid w:val="00E40877"/>
    <w:rsid w:val="00E42703"/>
    <w:rsid w:val="00E6786E"/>
    <w:rsid w:val="00E71B22"/>
    <w:rsid w:val="00E778D5"/>
    <w:rsid w:val="00E9182A"/>
    <w:rsid w:val="00E94305"/>
    <w:rsid w:val="00E97883"/>
    <w:rsid w:val="00EA5B61"/>
    <w:rsid w:val="00EA6F93"/>
    <w:rsid w:val="00EB286F"/>
    <w:rsid w:val="00EB3A45"/>
    <w:rsid w:val="00ED3BD4"/>
    <w:rsid w:val="00EE4DD8"/>
    <w:rsid w:val="00F340C8"/>
    <w:rsid w:val="00F346A0"/>
    <w:rsid w:val="00F530AE"/>
    <w:rsid w:val="00F64D38"/>
    <w:rsid w:val="00F746EF"/>
    <w:rsid w:val="00F751FD"/>
    <w:rsid w:val="00F80ED5"/>
    <w:rsid w:val="00F81E0A"/>
    <w:rsid w:val="00FA1A10"/>
    <w:rsid w:val="00FA6C3E"/>
    <w:rsid w:val="00FA6CA9"/>
    <w:rsid w:val="00FB35DD"/>
    <w:rsid w:val="00FB5311"/>
    <w:rsid w:val="00FD5004"/>
    <w:rsid w:val="00FE4CD1"/>
    <w:rsid w:val="00FE76F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3EFD9"/>
  <w15:docId w15:val="{1D009F80-CB3C-4BCA-9C44-EBFC58C6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5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E4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BE1"/>
  </w:style>
  <w:style w:type="paragraph" w:styleId="Footer">
    <w:name w:val="footer"/>
    <w:basedOn w:val="Normal"/>
    <w:link w:val="FooterChar"/>
    <w:uiPriority w:val="99"/>
    <w:unhideWhenUsed/>
    <w:rsid w:val="000E4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BE1"/>
  </w:style>
  <w:style w:type="paragraph" w:styleId="BalloonText">
    <w:name w:val="Balloon Text"/>
    <w:basedOn w:val="Normal"/>
    <w:link w:val="BalloonTextChar"/>
    <w:uiPriority w:val="99"/>
    <w:semiHidden/>
    <w:unhideWhenUsed/>
    <w:rsid w:val="00FD50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0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44589"/>
    <w:pPr>
      <w:ind w:left="720"/>
      <w:contextualSpacing/>
    </w:pPr>
  </w:style>
  <w:style w:type="paragraph" w:styleId="NoSpacing">
    <w:name w:val="No Spacing"/>
    <w:uiPriority w:val="1"/>
    <w:qFormat/>
    <w:rsid w:val="006E47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30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1F92B-1C23-409B-81EF-5B8711AD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1332</Words>
  <Characters>7595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scomkokha</dc:creator>
  <cp:lastModifiedBy>nopparat chaiman</cp:lastModifiedBy>
  <cp:revision>3</cp:revision>
  <cp:lastPrinted>2025-07-14T05:59:00Z</cp:lastPrinted>
  <dcterms:created xsi:type="dcterms:W3CDTF">2025-07-14T05:44:00Z</dcterms:created>
  <dcterms:modified xsi:type="dcterms:W3CDTF">2025-07-14T10:15:00Z</dcterms:modified>
</cp:coreProperties>
</file>